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5860D3" w14:textId="3C78BDC6" w:rsidR="00F00116" w:rsidRPr="00CC3A53" w:rsidRDefault="00F00116" w:rsidP="001B39C3">
      <w:pPr>
        <w:rPr>
          <w:rFonts w:cs="Poppins"/>
          <w:color w:val="000000"/>
          <w:lang w:val="en-GB"/>
        </w:rPr>
      </w:pPr>
    </w:p>
    <w:p w14:paraId="549E248D" w14:textId="522997AC" w:rsidR="00F00116" w:rsidRPr="0017441F" w:rsidRDefault="00CC3A53" w:rsidP="004F7AF1">
      <w:pPr>
        <w:pBdr>
          <w:bottom w:val="single" w:sz="4" w:space="8" w:color="auto"/>
        </w:pBdr>
        <w:autoSpaceDE w:val="0"/>
        <w:autoSpaceDN w:val="0"/>
        <w:adjustRightInd w:val="0"/>
        <w:ind w:firstLine="0"/>
        <w:jc w:val="center"/>
        <w:rPr>
          <w:rFonts w:cs="Poppins"/>
          <w:color w:val="595959" w:themeColor="text1" w:themeTint="A6"/>
          <w:sz w:val="44"/>
          <w:szCs w:val="40"/>
          <w:lang w:val="en-GB"/>
        </w:rPr>
      </w:pPr>
      <w:r>
        <w:rPr>
          <w:rFonts w:cs="Poppins"/>
          <w:noProof/>
          <w:lang w:val="en-GB"/>
          <w14:ligatures w14:val="standardContextual"/>
        </w:rPr>
        <w:drawing>
          <wp:inline distT="0" distB="0" distL="0" distR="0" wp14:anchorId="48014ACD" wp14:editId="3999A87B">
            <wp:extent cx="5365622" cy="1851852"/>
            <wp:effectExtent l="0" t="0" r="0" b="2540"/>
            <wp:docPr id="198531721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5317218" name="Picture 1985317218"/>
                    <pic:cNvPicPr/>
                  </pic:nvPicPr>
                  <pic:blipFill>
                    <a:blip r:embed="rId8">
                      <a:extLst>
                        <a:ext uri="{28A0092B-C50C-407E-A947-70E740481C1C}">
                          <a14:useLocalDpi xmlns:a14="http://schemas.microsoft.com/office/drawing/2010/main" val="0"/>
                        </a:ext>
                      </a:extLst>
                    </a:blip>
                    <a:stretch>
                      <a:fillRect/>
                    </a:stretch>
                  </pic:blipFill>
                  <pic:spPr>
                    <a:xfrm>
                      <a:off x="0" y="0"/>
                      <a:ext cx="5425399" cy="1872483"/>
                    </a:xfrm>
                    <a:prstGeom prst="rect">
                      <a:avLst/>
                    </a:prstGeom>
                  </pic:spPr>
                </pic:pic>
              </a:graphicData>
            </a:graphic>
          </wp:inline>
        </w:drawing>
      </w:r>
      <w:r w:rsidR="00F00116" w:rsidRPr="00CC3A53">
        <w:rPr>
          <w:rFonts w:cs="Poppins"/>
          <w:lang w:val="en-GB"/>
        </w:rPr>
        <w:br w:type="textWrapping" w:clear="all"/>
      </w:r>
    </w:p>
    <w:p w14:paraId="51ED0F23" w14:textId="77777777" w:rsidR="00F00116" w:rsidRPr="00CC3A53" w:rsidRDefault="00F00116" w:rsidP="004F7AF1">
      <w:pPr>
        <w:tabs>
          <w:tab w:val="left" w:pos="2835"/>
        </w:tabs>
        <w:ind w:right="-46" w:firstLine="0"/>
        <w:rPr>
          <w:rFonts w:cs="Poppins"/>
          <w:color w:val="595959" w:themeColor="text1" w:themeTint="A6"/>
          <w:sz w:val="24"/>
          <w:szCs w:val="24"/>
          <w:lang w:val="en-GB"/>
        </w:rPr>
      </w:pPr>
    </w:p>
    <w:p w14:paraId="0E6A8A5C" w14:textId="77777777" w:rsidR="00F00116" w:rsidRDefault="00F00116" w:rsidP="004F7AF1">
      <w:pPr>
        <w:ind w:firstLine="0"/>
        <w:jc w:val="center"/>
        <w:rPr>
          <w:rFonts w:cs="Poppins"/>
          <w:color w:val="595959" w:themeColor="text1" w:themeTint="A6"/>
          <w:sz w:val="28"/>
          <w:szCs w:val="24"/>
          <w:lang w:val="en-GB"/>
        </w:rPr>
      </w:pPr>
      <w:r w:rsidRPr="00CC3A53">
        <w:rPr>
          <w:rFonts w:cs="Poppins"/>
          <w:color w:val="595959" w:themeColor="text1" w:themeTint="A6"/>
          <w:sz w:val="28"/>
          <w:szCs w:val="24"/>
          <w:lang w:val="en-GB"/>
        </w:rPr>
        <w:t>Digital Transition for accessible agrotourism</w:t>
      </w:r>
    </w:p>
    <w:p w14:paraId="038CFB53" w14:textId="0138D6C9" w:rsidR="0017441F" w:rsidRPr="00CC3A53" w:rsidRDefault="00C0371D" w:rsidP="004F7AF1">
      <w:pPr>
        <w:ind w:firstLine="0"/>
        <w:jc w:val="center"/>
        <w:rPr>
          <w:rFonts w:cs="Poppins"/>
          <w:color w:val="595959" w:themeColor="text1" w:themeTint="A6"/>
          <w:sz w:val="28"/>
          <w:szCs w:val="24"/>
          <w:lang w:val="en-GB"/>
        </w:rPr>
      </w:pPr>
      <w:r w:rsidRPr="00C0371D">
        <w:rPr>
          <w:rFonts w:cs="Poppins"/>
          <w:color w:val="595959" w:themeColor="text1" w:themeTint="A6"/>
          <w:sz w:val="28"/>
          <w:szCs w:val="24"/>
          <w:lang w:val="en-GB"/>
        </w:rPr>
        <w:t>Action 101167990</w:t>
      </w:r>
    </w:p>
    <w:p w14:paraId="510F571D" w14:textId="77777777" w:rsidR="00F00116" w:rsidRPr="00CC3A53" w:rsidRDefault="00F00116" w:rsidP="00146A1B">
      <w:pPr>
        <w:ind w:firstLine="0"/>
        <w:jc w:val="center"/>
        <w:rPr>
          <w:rFonts w:cs="Poppins"/>
          <w:color w:val="595959" w:themeColor="text1" w:themeTint="A6"/>
          <w:sz w:val="28"/>
          <w:szCs w:val="24"/>
          <w:lang w:val="en-GB"/>
        </w:rPr>
      </w:pPr>
    </w:p>
    <w:p w14:paraId="50B88094" w14:textId="7C9E5806" w:rsidR="00146A1B" w:rsidRPr="00146A1B" w:rsidRDefault="00146A1B" w:rsidP="000B78DA">
      <w:pPr>
        <w:ind w:firstLine="0"/>
        <w:jc w:val="center"/>
        <w:rPr>
          <w:rFonts w:cs="Poppins"/>
          <w:b/>
          <w:sz w:val="36"/>
          <w:szCs w:val="24"/>
          <w:lang w:val="en-GB"/>
        </w:rPr>
      </w:pPr>
      <w:bookmarkStart w:id="0" w:name="OLE_LINK3"/>
      <w:bookmarkStart w:id="1" w:name="OLE_LINK4"/>
      <w:r w:rsidRPr="00146A1B">
        <w:rPr>
          <w:rFonts w:cs="Poppins"/>
          <w:b/>
          <w:sz w:val="36"/>
          <w:szCs w:val="24"/>
          <w:lang w:val="en-GB"/>
        </w:rPr>
        <w:t>D3.1 Train the Trainer Toolkit</w:t>
      </w:r>
    </w:p>
    <w:p w14:paraId="4EA7B268" w14:textId="1DAA4CDA" w:rsidR="00F72487" w:rsidRDefault="00146A1B" w:rsidP="00F72487">
      <w:pPr>
        <w:ind w:firstLine="0"/>
        <w:jc w:val="center"/>
        <w:rPr>
          <w:rFonts w:cs="Poppins"/>
          <w:bCs/>
          <w:sz w:val="36"/>
          <w:szCs w:val="24"/>
          <w:lang w:val="en-GB"/>
        </w:rPr>
      </w:pPr>
      <w:r>
        <w:rPr>
          <w:rFonts w:cs="Poppins"/>
          <w:bCs/>
          <w:sz w:val="36"/>
          <w:szCs w:val="24"/>
          <w:lang w:val="en-GB"/>
        </w:rPr>
        <w:t>Mo</w:t>
      </w:r>
      <w:r w:rsidR="00F72487">
        <w:rPr>
          <w:rFonts w:cs="Poppins"/>
          <w:bCs/>
          <w:sz w:val="36"/>
          <w:szCs w:val="24"/>
          <w:lang w:val="en-GB"/>
        </w:rPr>
        <w:t>dule 2: D</w:t>
      </w:r>
      <w:r w:rsidR="00F72487" w:rsidRPr="00CB7601">
        <w:rPr>
          <w:rFonts w:cs="Poppins"/>
          <w:bCs/>
          <w:sz w:val="36"/>
          <w:szCs w:val="24"/>
          <w:lang w:val="en-GB"/>
        </w:rPr>
        <w:t>igital solutions for accessibility</w:t>
      </w:r>
    </w:p>
    <w:p w14:paraId="460A7C0F" w14:textId="71388B79" w:rsidR="00146A1B" w:rsidRPr="00F4386B" w:rsidRDefault="00F4386B" w:rsidP="00F4386B">
      <w:pPr>
        <w:ind w:firstLine="0"/>
        <w:jc w:val="center"/>
        <w:rPr>
          <w:rFonts w:cs="Poppins"/>
          <w:bCs/>
          <w:sz w:val="36"/>
          <w:szCs w:val="24"/>
          <w:lang w:val="en-GB"/>
        </w:rPr>
      </w:pPr>
      <w:r w:rsidRPr="00F16015">
        <w:rPr>
          <w:rFonts w:cs="Poppins"/>
          <w:bCs/>
          <w:sz w:val="36"/>
          <w:szCs w:val="24"/>
          <w:lang w:val="en-GB"/>
        </w:rPr>
        <w:t>Screen Reader Compatibility</w:t>
      </w:r>
    </w:p>
    <w:p w14:paraId="5FF883CD" w14:textId="763917D9" w:rsidR="00A13208" w:rsidRPr="00A13208" w:rsidRDefault="00A13208" w:rsidP="00146A1B">
      <w:pPr>
        <w:spacing w:before="0" w:after="0"/>
        <w:ind w:firstLine="0"/>
        <w:jc w:val="center"/>
        <w:rPr>
          <w:rFonts w:cs="Poppins"/>
          <w:bCs/>
          <w:sz w:val="36"/>
          <w:szCs w:val="24"/>
          <w:lang w:val="en-US"/>
        </w:rPr>
      </w:pPr>
      <w:r w:rsidRPr="00A13208">
        <w:rPr>
          <w:rFonts w:cs="Poppins"/>
          <w:bCs/>
          <w:sz w:val="36"/>
          <w:szCs w:val="24"/>
          <w:lang w:val="en-US"/>
        </w:rPr>
        <w:t>Self</w:t>
      </w:r>
      <w:r w:rsidRPr="00A13208">
        <w:rPr>
          <w:rFonts w:ascii="Cambria Math" w:hAnsi="Cambria Math" w:cs="Cambria Math"/>
          <w:bCs/>
          <w:sz w:val="36"/>
          <w:szCs w:val="24"/>
          <w:lang w:val="en-US"/>
        </w:rPr>
        <w:t>‑</w:t>
      </w:r>
      <w:r w:rsidRPr="00A13208">
        <w:rPr>
          <w:rFonts w:cs="Poppins"/>
          <w:bCs/>
          <w:sz w:val="36"/>
          <w:szCs w:val="24"/>
          <w:lang w:val="en-US"/>
        </w:rPr>
        <w:t>Assessment Checklist</w:t>
      </w:r>
    </w:p>
    <w:p w14:paraId="1B854983" w14:textId="77777777" w:rsidR="00A13208" w:rsidRDefault="00A13208" w:rsidP="00951177">
      <w:pPr>
        <w:spacing w:line="276" w:lineRule="auto"/>
        <w:rPr>
          <w:rFonts w:cs="Poppins"/>
          <w:b/>
          <w:bCs/>
          <w:color w:val="3E762A"/>
          <w:lang w:val="en-GB"/>
        </w:rPr>
      </w:pPr>
      <w:bookmarkStart w:id="2" w:name="_Hlk186318967"/>
      <w:bookmarkEnd w:id="0"/>
      <w:bookmarkEnd w:id="1"/>
    </w:p>
    <w:p w14:paraId="3C0E8ED0" w14:textId="77777777" w:rsidR="00A13208" w:rsidRDefault="00A13208" w:rsidP="00951177">
      <w:pPr>
        <w:spacing w:line="276" w:lineRule="auto"/>
        <w:rPr>
          <w:rFonts w:cs="Poppins"/>
          <w:b/>
          <w:bCs/>
          <w:color w:val="3E762A"/>
          <w:lang w:val="en-GB"/>
        </w:rPr>
      </w:pPr>
    </w:p>
    <w:p w14:paraId="44CA2CD2" w14:textId="77777777" w:rsidR="008E211B" w:rsidRDefault="008E211B" w:rsidP="00951177">
      <w:pPr>
        <w:spacing w:line="276" w:lineRule="auto"/>
        <w:rPr>
          <w:rFonts w:cs="Poppins"/>
          <w:b/>
          <w:bCs/>
          <w:color w:val="3E762A"/>
          <w:lang w:val="en-GB"/>
        </w:rPr>
      </w:pPr>
    </w:p>
    <w:p w14:paraId="27DDB62C" w14:textId="77777777" w:rsidR="008E211B" w:rsidRDefault="008E211B" w:rsidP="00951177">
      <w:pPr>
        <w:spacing w:line="276" w:lineRule="auto"/>
        <w:rPr>
          <w:rFonts w:cs="Poppins"/>
          <w:b/>
          <w:bCs/>
          <w:color w:val="3E762A"/>
          <w:lang w:val="en-GB"/>
        </w:rPr>
      </w:pPr>
    </w:p>
    <w:p w14:paraId="5752027F" w14:textId="6361DAAA" w:rsidR="00F00116" w:rsidRPr="00CC5207" w:rsidRDefault="00F00116" w:rsidP="00951177">
      <w:pPr>
        <w:spacing w:line="276" w:lineRule="auto"/>
        <w:rPr>
          <w:rFonts w:cs="Poppins"/>
          <w:b/>
          <w:bCs/>
          <w:color w:val="3E762A"/>
          <w:lang w:val="en-GB"/>
        </w:rPr>
      </w:pPr>
      <w:r w:rsidRPr="00CC5207">
        <w:rPr>
          <w:rFonts w:cs="Poppins"/>
          <w:b/>
          <w:bCs/>
          <w:color w:val="3E762A"/>
          <w:lang w:val="en-GB"/>
        </w:rPr>
        <w:t xml:space="preserve">Disclaimer </w:t>
      </w:r>
    </w:p>
    <w:p w14:paraId="56DCB320" w14:textId="1B2490C1" w:rsidR="008A0453" w:rsidRDefault="008A0453" w:rsidP="005F5585">
      <w:pPr>
        <w:spacing w:line="276" w:lineRule="auto"/>
        <w:ind w:firstLine="14"/>
        <w:rPr>
          <w:rFonts w:cs="Poppins"/>
          <w:i/>
          <w:iCs/>
          <w:color w:val="000000"/>
          <w:lang w:val="en-GB"/>
        </w:rPr>
      </w:pPr>
      <w:bookmarkStart w:id="3" w:name="_Toc183511817"/>
      <w:r w:rsidRPr="008A0453">
        <w:rPr>
          <w:rFonts w:cs="Poppins"/>
          <w:i/>
          <w:iCs/>
          <w:color w:val="000000"/>
          <w:lang w:val="en-GB"/>
        </w:rPr>
        <w:t xml:space="preserve">Funded by the European Union. Views and opinions expressed are however those of the author(s) only and do not necessarily reflect those of the European Union or European Innovation Council and SMEs Executive Agency (EISMEA). Neither the European Union nor the granting authority can be held responsible for them. </w:t>
      </w:r>
    </w:p>
    <w:bookmarkEnd w:id="2"/>
    <w:p w14:paraId="216BDD3D" w14:textId="77777777" w:rsidR="008A0453" w:rsidRDefault="008A0453" w:rsidP="00951177">
      <w:pPr>
        <w:spacing w:line="276" w:lineRule="auto"/>
        <w:rPr>
          <w:rFonts w:cs="Poppins"/>
          <w:i/>
          <w:iCs/>
          <w:color w:val="000000"/>
          <w:lang w:val="en-GB"/>
        </w:rPr>
      </w:pPr>
    </w:p>
    <w:p w14:paraId="76CBB15C" w14:textId="77777777" w:rsidR="008A0453" w:rsidRDefault="008A0453" w:rsidP="00951177">
      <w:pPr>
        <w:spacing w:line="276" w:lineRule="auto"/>
        <w:rPr>
          <w:rFonts w:cs="Poppins"/>
          <w:i/>
          <w:iCs/>
          <w:color w:val="000000"/>
          <w:lang w:val="en-GB"/>
        </w:rPr>
      </w:pPr>
    </w:p>
    <w:p w14:paraId="0409E60D" w14:textId="77777777" w:rsidR="008A0453" w:rsidRDefault="008A0453" w:rsidP="00951177">
      <w:pPr>
        <w:spacing w:line="276" w:lineRule="auto"/>
        <w:rPr>
          <w:rFonts w:cs="Poppins"/>
          <w:i/>
          <w:iCs/>
          <w:color w:val="000000"/>
          <w:lang w:val="en-GB"/>
        </w:rPr>
      </w:pPr>
    </w:p>
    <w:p w14:paraId="74D63495" w14:textId="77777777" w:rsidR="008A0453" w:rsidRDefault="008A0453" w:rsidP="00951177">
      <w:pPr>
        <w:spacing w:line="276" w:lineRule="auto"/>
        <w:rPr>
          <w:rFonts w:cs="Poppins"/>
          <w:i/>
          <w:iCs/>
          <w:color w:val="000000"/>
          <w:lang w:val="en-GB"/>
        </w:rPr>
      </w:pPr>
    </w:p>
    <w:p w14:paraId="6286C036" w14:textId="77777777" w:rsidR="008A0453" w:rsidRDefault="008A0453" w:rsidP="00951177">
      <w:pPr>
        <w:spacing w:line="276" w:lineRule="auto"/>
        <w:rPr>
          <w:rFonts w:cs="Poppins"/>
          <w:i/>
          <w:iCs/>
          <w:color w:val="000000"/>
          <w:lang w:val="en-GB"/>
        </w:rPr>
      </w:pPr>
    </w:p>
    <w:p w14:paraId="29371733" w14:textId="77777777" w:rsidR="008A0453" w:rsidRDefault="008A0453" w:rsidP="00951177">
      <w:pPr>
        <w:spacing w:line="276" w:lineRule="auto"/>
        <w:rPr>
          <w:rFonts w:cs="Poppins"/>
          <w:i/>
          <w:iCs/>
          <w:color w:val="000000"/>
          <w:lang w:val="en-GB"/>
        </w:rPr>
      </w:pPr>
    </w:p>
    <w:p w14:paraId="2883561D" w14:textId="77777777" w:rsidR="008A0453" w:rsidRDefault="008A0453" w:rsidP="00951177">
      <w:pPr>
        <w:spacing w:line="276" w:lineRule="auto"/>
        <w:rPr>
          <w:rFonts w:cs="Poppins"/>
          <w:i/>
          <w:iCs/>
          <w:color w:val="000000"/>
          <w:lang w:val="en-GB"/>
        </w:rPr>
      </w:pPr>
    </w:p>
    <w:p w14:paraId="6AF3209C" w14:textId="77777777" w:rsidR="008A0453" w:rsidRDefault="008A0453" w:rsidP="00951177">
      <w:pPr>
        <w:spacing w:line="276" w:lineRule="auto"/>
        <w:rPr>
          <w:rFonts w:cs="Poppins"/>
          <w:i/>
          <w:iCs/>
          <w:color w:val="000000"/>
          <w:lang w:val="en-GB"/>
        </w:rPr>
      </w:pPr>
    </w:p>
    <w:p w14:paraId="3121717A" w14:textId="77777777" w:rsidR="008A0453" w:rsidRDefault="008A0453" w:rsidP="00951177">
      <w:pPr>
        <w:spacing w:line="276" w:lineRule="auto"/>
        <w:rPr>
          <w:rFonts w:cs="Poppins"/>
          <w:i/>
          <w:iCs/>
          <w:color w:val="000000"/>
          <w:lang w:val="en-GB"/>
        </w:rPr>
      </w:pPr>
    </w:p>
    <w:p w14:paraId="248AC72F" w14:textId="77777777" w:rsidR="008A0453" w:rsidRDefault="008A0453" w:rsidP="00951177">
      <w:pPr>
        <w:spacing w:line="276" w:lineRule="auto"/>
        <w:rPr>
          <w:rFonts w:cs="Poppins"/>
          <w:i/>
          <w:iCs/>
          <w:color w:val="000000"/>
          <w:lang w:val="en-GB"/>
        </w:rPr>
      </w:pPr>
    </w:p>
    <w:p w14:paraId="01C750D8" w14:textId="77777777" w:rsidR="008A0453" w:rsidRDefault="008A0453" w:rsidP="00951177">
      <w:pPr>
        <w:spacing w:line="276" w:lineRule="auto"/>
        <w:rPr>
          <w:rFonts w:cs="Poppins"/>
          <w:i/>
          <w:iCs/>
          <w:color w:val="000000"/>
          <w:lang w:val="en-GB"/>
        </w:rPr>
      </w:pPr>
    </w:p>
    <w:p w14:paraId="64093097" w14:textId="77777777" w:rsidR="008A0453" w:rsidRDefault="008A0453" w:rsidP="00951177">
      <w:pPr>
        <w:spacing w:line="276" w:lineRule="auto"/>
        <w:rPr>
          <w:rFonts w:cs="Poppins"/>
          <w:i/>
          <w:iCs/>
          <w:color w:val="000000"/>
          <w:lang w:val="en-GB"/>
        </w:rPr>
      </w:pPr>
    </w:p>
    <w:p w14:paraId="61BBBE95" w14:textId="77777777" w:rsidR="008A0453" w:rsidRDefault="008A0453" w:rsidP="00951177">
      <w:pPr>
        <w:spacing w:line="276" w:lineRule="auto"/>
        <w:rPr>
          <w:rFonts w:cs="Poppins"/>
          <w:i/>
          <w:iCs/>
          <w:color w:val="000000"/>
          <w:lang w:val="en-GB"/>
        </w:rPr>
      </w:pPr>
    </w:p>
    <w:p w14:paraId="490DA600" w14:textId="77777777" w:rsidR="008A0453" w:rsidRDefault="008A0453" w:rsidP="00951177">
      <w:pPr>
        <w:spacing w:line="276" w:lineRule="auto"/>
        <w:rPr>
          <w:rFonts w:cs="Poppins"/>
          <w:i/>
          <w:iCs/>
          <w:color w:val="000000"/>
          <w:lang w:val="en-GB"/>
        </w:rPr>
      </w:pPr>
    </w:p>
    <w:p w14:paraId="1E760A3F" w14:textId="77777777" w:rsidR="008A0453" w:rsidRDefault="008A0453" w:rsidP="00951177">
      <w:pPr>
        <w:spacing w:line="276" w:lineRule="auto"/>
        <w:rPr>
          <w:rFonts w:cs="Poppins"/>
          <w:i/>
          <w:iCs/>
          <w:color w:val="000000"/>
          <w:lang w:val="en-GB"/>
        </w:rPr>
      </w:pPr>
    </w:p>
    <w:p w14:paraId="19B1E2C3" w14:textId="4B5BBBCA" w:rsidR="00D47453" w:rsidRDefault="00D47453" w:rsidP="00A13208">
      <w:pPr>
        <w:spacing w:before="0" w:after="0" w:line="240" w:lineRule="auto"/>
        <w:ind w:firstLine="0"/>
        <w:jc w:val="left"/>
        <w:rPr>
          <w:rFonts w:cs="Poppins"/>
          <w:i/>
          <w:iCs/>
          <w:color w:val="000000"/>
          <w:lang w:val="en-GB"/>
        </w:rPr>
      </w:pPr>
      <w:bookmarkStart w:id="4" w:name="_Toc183511818"/>
      <w:bookmarkEnd w:id="3"/>
    </w:p>
    <w:p w14:paraId="4A90C551" w14:textId="77777777" w:rsidR="00A13208" w:rsidRDefault="00A13208" w:rsidP="00A13208">
      <w:pPr>
        <w:spacing w:before="0" w:after="0" w:line="240" w:lineRule="auto"/>
        <w:ind w:firstLine="0"/>
        <w:jc w:val="left"/>
        <w:rPr>
          <w:rFonts w:cs="Poppins"/>
          <w:i/>
          <w:iCs/>
          <w:color w:val="000000"/>
          <w:lang w:val="en-GB"/>
        </w:rPr>
      </w:pPr>
    </w:p>
    <w:p w14:paraId="11A0AF32" w14:textId="77777777" w:rsidR="00A13208" w:rsidRDefault="00A13208" w:rsidP="00A13208">
      <w:pPr>
        <w:spacing w:before="0" w:after="0" w:line="240" w:lineRule="auto"/>
        <w:ind w:firstLine="0"/>
        <w:jc w:val="left"/>
        <w:rPr>
          <w:rFonts w:cs="Poppins"/>
          <w:i/>
          <w:iCs/>
          <w:color w:val="000000"/>
          <w:lang w:val="en-GB"/>
        </w:rPr>
      </w:pPr>
    </w:p>
    <w:p w14:paraId="3035905F" w14:textId="77777777" w:rsidR="00A13208" w:rsidRDefault="00A13208" w:rsidP="00A13208">
      <w:pPr>
        <w:spacing w:before="0" w:after="0" w:line="240" w:lineRule="auto"/>
        <w:ind w:firstLine="0"/>
        <w:jc w:val="left"/>
        <w:rPr>
          <w:rFonts w:cs="Poppins"/>
          <w:i/>
          <w:iCs/>
          <w:color w:val="000000"/>
          <w:lang w:val="en-GB"/>
        </w:rPr>
      </w:pPr>
    </w:p>
    <w:p w14:paraId="21EFF82D" w14:textId="77777777" w:rsidR="00A13208" w:rsidRDefault="00A13208" w:rsidP="00A13208">
      <w:pPr>
        <w:spacing w:before="0" w:after="0" w:line="240" w:lineRule="auto"/>
        <w:ind w:firstLine="0"/>
        <w:jc w:val="left"/>
        <w:rPr>
          <w:rFonts w:cs="Poppins"/>
          <w:i/>
          <w:iCs/>
          <w:color w:val="000000"/>
          <w:lang w:val="en-GB"/>
        </w:rPr>
      </w:pPr>
    </w:p>
    <w:p w14:paraId="1B4EB32F" w14:textId="77777777" w:rsidR="00A13208" w:rsidRDefault="00A13208" w:rsidP="00A13208">
      <w:pPr>
        <w:spacing w:before="0" w:after="0" w:line="240" w:lineRule="auto"/>
        <w:ind w:firstLine="0"/>
        <w:jc w:val="left"/>
        <w:rPr>
          <w:rFonts w:cs="Poppins"/>
          <w:i/>
          <w:iCs/>
          <w:color w:val="000000"/>
          <w:lang w:val="en-GB"/>
        </w:rPr>
      </w:pPr>
    </w:p>
    <w:p w14:paraId="5546DE68" w14:textId="77777777" w:rsidR="00A13208" w:rsidRDefault="00A13208" w:rsidP="00A13208">
      <w:pPr>
        <w:spacing w:before="0" w:after="0" w:line="240" w:lineRule="auto"/>
        <w:ind w:firstLine="0"/>
        <w:jc w:val="left"/>
        <w:rPr>
          <w:rFonts w:cs="Poppins"/>
          <w:i/>
          <w:iCs/>
          <w:color w:val="000000"/>
          <w:lang w:val="en-GB"/>
        </w:rPr>
      </w:pPr>
    </w:p>
    <w:p w14:paraId="2BADBDDA" w14:textId="77777777" w:rsidR="00A13208" w:rsidRPr="00A13208" w:rsidRDefault="00A13208" w:rsidP="00A13208">
      <w:pPr>
        <w:spacing w:before="0" w:after="0" w:line="240" w:lineRule="auto"/>
        <w:ind w:firstLine="0"/>
        <w:jc w:val="left"/>
        <w:rPr>
          <w:rFonts w:cs="Poppins"/>
          <w:i/>
          <w:iCs/>
          <w:color w:val="000000"/>
          <w:lang w:val="en-GB"/>
        </w:rPr>
      </w:pPr>
    </w:p>
    <w:bookmarkEnd w:id="4"/>
    <w:p w14:paraId="0BC5C480" w14:textId="626D05D3" w:rsidR="00146A1B" w:rsidRPr="009526E0" w:rsidRDefault="00A13208" w:rsidP="009526E0">
      <w:pPr>
        <w:pStyle w:val="Nagwek1"/>
        <w:numPr>
          <w:ilvl w:val="0"/>
          <w:numId w:val="25"/>
        </w:numPr>
        <w:spacing w:line="276" w:lineRule="auto"/>
        <w:ind w:left="357" w:hanging="357"/>
      </w:pPr>
      <w:r w:rsidRPr="009526E0">
        <w:lastRenderedPageBreak/>
        <w:t>Self</w:t>
      </w:r>
      <w:r w:rsidRPr="009526E0">
        <w:rPr>
          <w:rFonts w:ascii="Cambria Math" w:hAnsi="Cambria Math" w:cs="Cambria Math"/>
        </w:rPr>
        <w:t>‑</w:t>
      </w:r>
      <w:r w:rsidRPr="009526E0">
        <w:t>Assessment Checklist</w:t>
      </w:r>
    </w:p>
    <w:tbl>
      <w:tblPr>
        <w:tblStyle w:val="Tabela-Siatka"/>
        <w:tblW w:w="9067" w:type="dxa"/>
        <w:tblLook w:val="04A0" w:firstRow="1" w:lastRow="0" w:firstColumn="1" w:lastColumn="0" w:noHBand="0" w:noVBand="1"/>
      </w:tblPr>
      <w:tblGrid>
        <w:gridCol w:w="5382"/>
        <w:gridCol w:w="1843"/>
        <w:gridCol w:w="1842"/>
      </w:tblGrid>
      <w:tr w:rsidR="00A13208" w14:paraId="33F37897" w14:textId="77777777" w:rsidTr="00A13208">
        <w:tc>
          <w:tcPr>
            <w:tcW w:w="5382" w:type="dxa"/>
            <w:shd w:val="clear" w:color="auto" w:fill="3E762A"/>
            <w:vAlign w:val="center"/>
          </w:tcPr>
          <w:p w14:paraId="41AAD391" w14:textId="5B7CF5D2" w:rsidR="00A13208" w:rsidRPr="009A1521" w:rsidRDefault="00A13208" w:rsidP="00A13208">
            <w:pPr>
              <w:spacing w:line="276" w:lineRule="auto"/>
              <w:ind w:firstLine="0"/>
              <w:jc w:val="center"/>
              <w:rPr>
                <w:rFonts w:cs="Poppins"/>
                <w:b/>
                <w:bCs/>
                <w:color w:val="FFFFFF" w:themeColor="background1"/>
                <w:sz w:val="20"/>
                <w:szCs w:val="20"/>
              </w:rPr>
            </w:pPr>
            <w:r w:rsidRPr="00A13208">
              <w:rPr>
                <w:rFonts w:cs="Poppins"/>
                <w:b/>
                <w:bCs/>
                <w:color w:val="FFFFFF" w:themeColor="background1"/>
                <w:sz w:val="20"/>
                <w:szCs w:val="20"/>
                <w:lang w:val="en-US"/>
              </w:rPr>
              <w:t>Item</w:t>
            </w:r>
          </w:p>
        </w:tc>
        <w:tc>
          <w:tcPr>
            <w:tcW w:w="1843" w:type="dxa"/>
            <w:shd w:val="clear" w:color="auto" w:fill="3E762A"/>
            <w:vAlign w:val="center"/>
          </w:tcPr>
          <w:p w14:paraId="06E5DD79" w14:textId="7323C6C0" w:rsidR="00A13208" w:rsidRPr="00032440" w:rsidRDefault="00A13208" w:rsidP="00A13208">
            <w:pPr>
              <w:spacing w:line="276" w:lineRule="auto"/>
              <w:ind w:right="-110" w:firstLine="0"/>
              <w:jc w:val="center"/>
              <w:rPr>
                <w:rFonts w:cs="Poppins"/>
                <w:b/>
                <w:bCs/>
                <w:color w:val="FFFFFF" w:themeColor="background1"/>
                <w:sz w:val="20"/>
                <w:szCs w:val="20"/>
              </w:rPr>
            </w:pPr>
            <w:r>
              <w:rPr>
                <w:rFonts w:cs="Poppins"/>
                <w:b/>
                <w:bCs/>
                <w:color w:val="FFFFFF" w:themeColor="background1"/>
                <w:sz w:val="20"/>
                <w:szCs w:val="20"/>
                <w:lang w:val="en-US"/>
              </w:rPr>
              <w:t>Yes</w:t>
            </w:r>
          </w:p>
        </w:tc>
        <w:tc>
          <w:tcPr>
            <w:tcW w:w="1842" w:type="dxa"/>
            <w:shd w:val="clear" w:color="auto" w:fill="3E762A"/>
            <w:vAlign w:val="center"/>
          </w:tcPr>
          <w:p w14:paraId="518344CE" w14:textId="79C1022D" w:rsidR="00A13208" w:rsidRPr="009A1521" w:rsidRDefault="00A13208" w:rsidP="00A13208">
            <w:pPr>
              <w:spacing w:line="276" w:lineRule="auto"/>
              <w:ind w:right="-110" w:firstLine="0"/>
              <w:jc w:val="center"/>
              <w:rPr>
                <w:rFonts w:cs="Poppins"/>
                <w:b/>
                <w:bCs/>
                <w:color w:val="FFFFFF" w:themeColor="background1"/>
                <w:sz w:val="20"/>
                <w:szCs w:val="20"/>
              </w:rPr>
            </w:pPr>
            <w:r>
              <w:rPr>
                <w:rFonts w:cs="Poppins"/>
                <w:b/>
                <w:bCs/>
                <w:color w:val="FFFFFF" w:themeColor="background1"/>
                <w:sz w:val="20"/>
                <w:szCs w:val="20"/>
              </w:rPr>
              <w:t>No</w:t>
            </w:r>
          </w:p>
        </w:tc>
      </w:tr>
      <w:tr w:rsidR="00F4386B" w14:paraId="41D25338" w14:textId="77777777" w:rsidTr="00A13208">
        <w:tc>
          <w:tcPr>
            <w:tcW w:w="5382" w:type="dxa"/>
          </w:tcPr>
          <w:p w14:paraId="1E6605F6" w14:textId="7AF54263" w:rsidR="00F4386B" w:rsidRPr="009A1521" w:rsidRDefault="00F4386B" w:rsidP="00F4386B">
            <w:pPr>
              <w:spacing w:line="276" w:lineRule="auto"/>
              <w:ind w:firstLine="0"/>
              <w:jc w:val="left"/>
              <w:rPr>
                <w:rFonts w:cs="Poppins"/>
                <w:sz w:val="20"/>
                <w:szCs w:val="20"/>
              </w:rPr>
            </w:pPr>
            <w:r w:rsidRPr="00F4386B">
              <w:rPr>
                <w:rFonts w:cs="Poppins"/>
                <w:sz w:val="20"/>
                <w:szCs w:val="20"/>
              </w:rPr>
              <w:t>All pages have one &lt;h1&gt; and hierarchical headings (&lt;h2&gt;, &lt;h3&gt;).</w:t>
            </w:r>
          </w:p>
        </w:tc>
        <w:sdt>
          <w:sdtPr>
            <w:rPr>
              <w:rFonts w:cs="Poppins"/>
              <w:sz w:val="20"/>
              <w:szCs w:val="20"/>
            </w:rPr>
            <w:id w:val="-721282272"/>
            <w14:checkbox>
              <w14:checked w14:val="0"/>
              <w14:checkedState w14:val="2612" w14:font="MS Gothic"/>
              <w14:uncheckedState w14:val="2610" w14:font="MS Gothic"/>
            </w14:checkbox>
          </w:sdtPr>
          <w:sdtEndPr/>
          <w:sdtContent>
            <w:tc>
              <w:tcPr>
                <w:tcW w:w="1843" w:type="dxa"/>
                <w:vAlign w:val="center"/>
              </w:tcPr>
              <w:p w14:paraId="09F1613E" w14:textId="78244746" w:rsidR="00F4386B" w:rsidRPr="009A1521" w:rsidRDefault="00F4386B" w:rsidP="00F4386B">
                <w:pPr>
                  <w:spacing w:line="276" w:lineRule="auto"/>
                  <w:ind w:firstLine="0"/>
                  <w:jc w:val="center"/>
                  <w:rPr>
                    <w:rFonts w:cs="Poppins"/>
                    <w:sz w:val="20"/>
                    <w:szCs w:val="20"/>
                  </w:rPr>
                </w:pPr>
                <w:r>
                  <w:rPr>
                    <w:rFonts w:ascii="MS Gothic" w:eastAsia="MS Gothic" w:hAnsi="MS Gothic" w:cs="Poppins" w:hint="eastAsia"/>
                    <w:sz w:val="20"/>
                    <w:szCs w:val="20"/>
                  </w:rPr>
                  <w:t>☐</w:t>
                </w:r>
              </w:p>
            </w:tc>
          </w:sdtContent>
        </w:sdt>
        <w:sdt>
          <w:sdtPr>
            <w:rPr>
              <w:rFonts w:cs="Poppins"/>
              <w:sz w:val="20"/>
              <w:szCs w:val="20"/>
            </w:rPr>
            <w:id w:val="-1187433247"/>
            <w14:checkbox>
              <w14:checked w14:val="0"/>
              <w14:checkedState w14:val="2612" w14:font="MS Gothic"/>
              <w14:uncheckedState w14:val="2610" w14:font="MS Gothic"/>
            </w14:checkbox>
          </w:sdtPr>
          <w:sdtEndPr/>
          <w:sdtContent>
            <w:tc>
              <w:tcPr>
                <w:tcW w:w="1842" w:type="dxa"/>
                <w:vAlign w:val="center"/>
              </w:tcPr>
              <w:p w14:paraId="4AFF5E52" w14:textId="6F189FF5" w:rsidR="00F4386B" w:rsidRPr="009A1521" w:rsidRDefault="00F4386B" w:rsidP="00F4386B">
                <w:pPr>
                  <w:spacing w:line="276" w:lineRule="auto"/>
                  <w:ind w:firstLine="0"/>
                  <w:jc w:val="center"/>
                  <w:rPr>
                    <w:rFonts w:cs="Poppins"/>
                    <w:sz w:val="20"/>
                    <w:szCs w:val="20"/>
                  </w:rPr>
                </w:pPr>
                <w:r>
                  <w:rPr>
                    <w:rFonts w:ascii="MS Gothic" w:eastAsia="MS Gothic" w:hAnsi="MS Gothic" w:cs="Poppins" w:hint="eastAsia"/>
                    <w:sz w:val="20"/>
                    <w:szCs w:val="20"/>
                  </w:rPr>
                  <w:t>☐</w:t>
                </w:r>
              </w:p>
            </w:tc>
          </w:sdtContent>
        </w:sdt>
      </w:tr>
      <w:tr w:rsidR="00F4386B" w14:paraId="4AA98DB3" w14:textId="77777777" w:rsidTr="00A13208">
        <w:tc>
          <w:tcPr>
            <w:tcW w:w="5382" w:type="dxa"/>
          </w:tcPr>
          <w:p w14:paraId="3CCF669B" w14:textId="2E00CE12" w:rsidR="00F4386B" w:rsidRPr="009A1521" w:rsidRDefault="00F4386B" w:rsidP="00F4386B">
            <w:pPr>
              <w:spacing w:line="276" w:lineRule="auto"/>
              <w:ind w:firstLine="0"/>
              <w:jc w:val="left"/>
              <w:rPr>
                <w:rFonts w:cs="Poppins"/>
                <w:sz w:val="20"/>
                <w:szCs w:val="20"/>
              </w:rPr>
            </w:pPr>
            <w:r w:rsidRPr="00F4386B">
              <w:rPr>
                <w:rFonts w:cs="Poppins"/>
                <w:sz w:val="20"/>
                <w:szCs w:val="20"/>
              </w:rPr>
              <w:t>Keyboard Tab order follows visual order; focus is always visible.</w:t>
            </w:r>
          </w:p>
        </w:tc>
        <w:sdt>
          <w:sdtPr>
            <w:rPr>
              <w:rFonts w:cs="Poppins"/>
              <w:sz w:val="20"/>
              <w:szCs w:val="20"/>
            </w:rPr>
            <w:id w:val="205151605"/>
            <w14:checkbox>
              <w14:checked w14:val="0"/>
              <w14:checkedState w14:val="2612" w14:font="MS Gothic"/>
              <w14:uncheckedState w14:val="2610" w14:font="MS Gothic"/>
            </w14:checkbox>
          </w:sdtPr>
          <w:sdtEndPr/>
          <w:sdtContent>
            <w:tc>
              <w:tcPr>
                <w:tcW w:w="1843" w:type="dxa"/>
                <w:vAlign w:val="center"/>
              </w:tcPr>
              <w:p w14:paraId="17E6006A" w14:textId="07CA883B" w:rsidR="00F4386B" w:rsidRPr="009A1521" w:rsidRDefault="00F4386B" w:rsidP="00F4386B">
                <w:pPr>
                  <w:spacing w:line="276" w:lineRule="auto"/>
                  <w:ind w:firstLine="0"/>
                  <w:jc w:val="center"/>
                  <w:rPr>
                    <w:rFonts w:cs="Poppins"/>
                    <w:sz w:val="20"/>
                    <w:szCs w:val="20"/>
                  </w:rPr>
                </w:pPr>
                <w:r>
                  <w:rPr>
                    <w:rFonts w:ascii="MS Gothic" w:eastAsia="MS Gothic" w:hAnsi="MS Gothic" w:cs="Poppins" w:hint="eastAsia"/>
                    <w:sz w:val="20"/>
                    <w:szCs w:val="20"/>
                  </w:rPr>
                  <w:t>☐</w:t>
                </w:r>
              </w:p>
            </w:tc>
          </w:sdtContent>
        </w:sdt>
        <w:sdt>
          <w:sdtPr>
            <w:rPr>
              <w:rFonts w:cs="Poppins"/>
              <w:sz w:val="20"/>
              <w:szCs w:val="20"/>
            </w:rPr>
            <w:id w:val="-1338227110"/>
            <w14:checkbox>
              <w14:checked w14:val="0"/>
              <w14:checkedState w14:val="2612" w14:font="MS Gothic"/>
              <w14:uncheckedState w14:val="2610" w14:font="MS Gothic"/>
            </w14:checkbox>
          </w:sdtPr>
          <w:sdtEndPr/>
          <w:sdtContent>
            <w:tc>
              <w:tcPr>
                <w:tcW w:w="1842" w:type="dxa"/>
                <w:vAlign w:val="center"/>
              </w:tcPr>
              <w:p w14:paraId="7BA02B49" w14:textId="4647A4C3" w:rsidR="00F4386B" w:rsidRPr="009A1521" w:rsidRDefault="00F4386B" w:rsidP="00F4386B">
                <w:pPr>
                  <w:spacing w:line="276" w:lineRule="auto"/>
                  <w:ind w:firstLine="0"/>
                  <w:jc w:val="center"/>
                  <w:rPr>
                    <w:rFonts w:cs="Poppins"/>
                    <w:sz w:val="20"/>
                    <w:szCs w:val="20"/>
                  </w:rPr>
                </w:pPr>
                <w:r>
                  <w:rPr>
                    <w:rFonts w:ascii="MS Gothic" w:eastAsia="MS Gothic" w:hAnsi="MS Gothic" w:cs="Poppins" w:hint="eastAsia"/>
                    <w:sz w:val="20"/>
                    <w:szCs w:val="20"/>
                  </w:rPr>
                  <w:t>☐</w:t>
                </w:r>
              </w:p>
            </w:tc>
          </w:sdtContent>
        </w:sdt>
      </w:tr>
      <w:tr w:rsidR="00F4386B" w14:paraId="0C341CBE" w14:textId="77777777" w:rsidTr="00A13208">
        <w:tc>
          <w:tcPr>
            <w:tcW w:w="5382" w:type="dxa"/>
          </w:tcPr>
          <w:p w14:paraId="65ADE15E" w14:textId="6FEE56FD" w:rsidR="00F4386B" w:rsidRPr="009A1521" w:rsidRDefault="00F4386B" w:rsidP="00F4386B">
            <w:pPr>
              <w:spacing w:line="276" w:lineRule="auto"/>
              <w:ind w:firstLine="0"/>
              <w:jc w:val="left"/>
              <w:rPr>
                <w:rFonts w:cs="Poppins"/>
                <w:sz w:val="20"/>
                <w:szCs w:val="20"/>
              </w:rPr>
            </w:pPr>
            <w:r w:rsidRPr="00F4386B">
              <w:rPr>
                <w:rFonts w:cs="Poppins"/>
                <w:sz w:val="20"/>
                <w:szCs w:val="20"/>
              </w:rPr>
              <w:t>Images have accurate alt text or empty alt if decorative.</w:t>
            </w:r>
          </w:p>
        </w:tc>
        <w:sdt>
          <w:sdtPr>
            <w:rPr>
              <w:rFonts w:cs="Poppins"/>
              <w:sz w:val="20"/>
              <w:szCs w:val="20"/>
            </w:rPr>
            <w:id w:val="1432398252"/>
            <w14:checkbox>
              <w14:checked w14:val="0"/>
              <w14:checkedState w14:val="2612" w14:font="MS Gothic"/>
              <w14:uncheckedState w14:val="2610" w14:font="MS Gothic"/>
            </w14:checkbox>
          </w:sdtPr>
          <w:sdtEndPr/>
          <w:sdtContent>
            <w:tc>
              <w:tcPr>
                <w:tcW w:w="1843" w:type="dxa"/>
                <w:vAlign w:val="center"/>
              </w:tcPr>
              <w:p w14:paraId="48BB0301" w14:textId="7DF492CC" w:rsidR="00F4386B" w:rsidRPr="009A1521" w:rsidRDefault="00F4386B" w:rsidP="00F4386B">
                <w:pPr>
                  <w:spacing w:line="276" w:lineRule="auto"/>
                  <w:ind w:firstLine="0"/>
                  <w:jc w:val="center"/>
                  <w:rPr>
                    <w:rFonts w:cs="Poppins"/>
                    <w:sz w:val="20"/>
                    <w:szCs w:val="20"/>
                  </w:rPr>
                </w:pPr>
                <w:r>
                  <w:rPr>
                    <w:rFonts w:ascii="MS Gothic" w:eastAsia="MS Gothic" w:hAnsi="MS Gothic" w:cs="Poppins" w:hint="eastAsia"/>
                    <w:sz w:val="20"/>
                    <w:szCs w:val="20"/>
                  </w:rPr>
                  <w:t>☐</w:t>
                </w:r>
              </w:p>
            </w:tc>
          </w:sdtContent>
        </w:sdt>
        <w:sdt>
          <w:sdtPr>
            <w:rPr>
              <w:rFonts w:cs="Poppins"/>
              <w:sz w:val="20"/>
              <w:szCs w:val="20"/>
            </w:rPr>
            <w:id w:val="-427971518"/>
            <w14:checkbox>
              <w14:checked w14:val="0"/>
              <w14:checkedState w14:val="2612" w14:font="MS Gothic"/>
              <w14:uncheckedState w14:val="2610" w14:font="MS Gothic"/>
            </w14:checkbox>
          </w:sdtPr>
          <w:sdtEndPr/>
          <w:sdtContent>
            <w:tc>
              <w:tcPr>
                <w:tcW w:w="1842" w:type="dxa"/>
                <w:vAlign w:val="center"/>
              </w:tcPr>
              <w:p w14:paraId="5AABCF14" w14:textId="1B2BF09C" w:rsidR="00F4386B" w:rsidRPr="009A1521" w:rsidRDefault="00F4386B" w:rsidP="00F4386B">
                <w:pPr>
                  <w:spacing w:line="276" w:lineRule="auto"/>
                  <w:ind w:firstLine="0"/>
                  <w:jc w:val="center"/>
                  <w:rPr>
                    <w:rFonts w:cs="Poppins"/>
                    <w:sz w:val="20"/>
                    <w:szCs w:val="20"/>
                  </w:rPr>
                </w:pPr>
                <w:r>
                  <w:rPr>
                    <w:rFonts w:ascii="MS Gothic" w:eastAsia="MS Gothic" w:hAnsi="MS Gothic" w:cs="Poppins" w:hint="eastAsia"/>
                    <w:sz w:val="20"/>
                    <w:szCs w:val="20"/>
                  </w:rPr>
                  <w:t>☐</w:t>
                </w:r>
              </w:p>
            </w:tc>
          </w:sdtContent>
        </w:sdt>
      </w:tr>
      <w:tr w:rsidR="00F4386B" w14:paraId="204795D4" w14:textId="77777777" w:rsidTr="00A13208">
        <w:tc>
          <w:tcPr>
            <w:tcW w:w="5382" w:type="dxa"/>
          </w:tcPr>
          <w:p w14:paraId="6BEE0E81" w14:textId="258C0892" w:rsidR="00F4386B" w:rsidRPr="00A13208" w:rsidRDefault="00F4386B" w:rsidP="00F4386B">
            <w:pPr>
              <w:spacing w:line="276" w:lineRule="auto"/>
              <w:ind w:firstLine="0"/>
              <w:jc w:val="left"/>
              <w:rPr>
                <w:rFonts w:cs="Poppins"/>
                <w:sz w:val="20"/>
                <w:szCs w:val="20"/>
              </w:rPr>
            </w:pPr>
            <w:r w:rsidRPr="00F4386B">
              <w:rPr>
                <w:rFonts w:cs="Poppins"/>
                <w:sz w:val="20"/>
                <w:szCs w:val="20"/>
              </w:rPr>
              <w:t>Forms include label elements linked to each input.</w:t>
            </w:r>
          </w:p>
        </w:tc>
        <w:sdt>
          <w:sdtPr>
            <w:rPr>
              <w:rFonts w:cs="Poppins"/>
              <w:sz w:val="20"/>
              <w:szCs w:val="20"/>
            </w:rPr>
            <w:id w:val="-351186467"/>
            <w14:checkbox>
              <w14:checked w14:val="0"/>
              <w14:checkedState w14:val="2612" w14:font="MS Gothic"/>
              <w14:uncheckedState w14:val="2610" w14:font="MS Gothic"/>
            </w14:checkbox>
          </w:sdtPr>
          <w:sdtEndPr/>
          <w:sdtContent>
            <w:tc>
              <w:tcPr>
                <w:tcW w:w="1843" w:type="dxa"/>
                <w:vAlign w:val="center"/>
              </w:tcPr>
              <w:p w14:paraId="26AF4D19" w14:textId="12CD3446" w:rsidR="00F4386B" w:rsidRDefault="00F4386B" w:rsidP="00F4386B">
                <w:pPr>
                  <w:spacing w:line="276" w:lineRule="auto"/>
                  <w:ind w:firstLine="0"/>
                  <w:jc w:val="center"/>
                  <w:rPr>
                    <w:rFonts w:cs="Poppins"/>
                    <w:sz w:val="20"/>
                    <w:szCs w:val="20"/>
                  </w:rPr>
                </w:pPr>
                <w:r>
                  <w:rPr>
                    <w:rFonts w:ascii="MS Gothic" w:eastAsia="MS Gothic" w:hAnsi="MS Gothic" w:cs="Poppins" w:hint="eastAsia"/>
                    <w:sz w:val="20"/>
                    <w:szCs w:val="20"/>
                  </w:rPr>
                  <w:t>☐</w:t>
                </w:r>
              </w:p>
            </w:tc>
          </w:sdtContent>
        </w:sdt>
        <w:sdt>
          <w:sdtPr>
            <w:rPr>
              <w:rFonts w:cs="Poppins"/>
              <w:sz w:val="20"/>
              <w:szCs w:val="20"/>
            </w:rPr>
            <w:id w:val="-492651911"/>
            <w14:checkbox>
              <w14:checked w14:val="0"/>
              <w14:checkedState w14:val="2612" w14:font="MS Gothic"/>
              <w14:uncheckedState w14:val="2610" w14:font="MS Gothic"/>
            </w14:checkbox>
          </w:sdtPr>
          <w:sdtEndPr/>
          <w:sdtContent>
            <w:tc>
              <w:tcPr>
                <w:tcW w:w="1842" w:type="dxa"/>
                <w:vAlign w:val="center"/>
              </w:tcPr>
              <w:p w14:paraId="2E2D70A8" w14:textId="655B0EC3" w:rsidR="00F4386B" w:rsidRDefault="00F4386B" w:rsidP="00F4386B">
                <w:pPr>
                  <w:spacing w:line="276" w:lineRule="auto"/>
                  <w:ind w:firstLine="0"/>
                  <w:jc w:val="center"/>
                  <w:rPr>
                    <w:rFonts w:cs="Poppins"/>
                    <w:sz w:val="20"/>
                    <w:szCs w:val="20"/>
                  </w:rPr>
                </w:pPr>
                <w:r>
                  <w:rPr>
                    <w:rFonts w:ascii="MS Gothic" w:eastAsia="MS Gothic" w:hAnsi="MS Gothic" w:cs="Poppins" w:hint="eastAsia"/>
                    <w:sz w:val="20"/>
                    <w:szCs w:val="20"/>
                  </w:rPr>
                  <w:t>☐</w:t>
                </w:r>
              </w:p>
            </w:tc>
          </w:sdtContent>
        </w:sdt>
      </w:tr>
      <w:tr w:rsidR="00F4386B" w14:paraId="09CC2106" w14:textId="77777777" w:rsidTr="00A13208">
        <w:tc>
          <w:tcPr>
            <w:tcW w:w="5382" w:type="dxa"/>
          </w:tcPr>
          <w:p w14:paraId="31D4419E" w14:textId="083188CF" w:rsidR="00F4386B" w:rsidRPr="00A13208" w:rsidRDefault="00F4386B" w:rsidP="00F4386B">
            <w:pPr>
              <w:spacing w:line="276" w:lineRule="auto"/>
              <w:ind w:firstLine="0"/>
              <w:jc w:val="left"/>
              <w:rPr>
                <w:rFonts w:cs="Poppins"/>
                <w:sz w:val="20"/>
                <w:szCs w:val="20"/>
              </w:rPr>
            </w:pPr>
            <w:r w:rsidRPr="00F4386B">
              <w:rPr>
                <w:rFonts w:cs="Poppins"/>
                <w:sz w:val="20"/>
                <w:szCs w:val="20"/>
              </w:rPr>
              <w:t>PDFs are tagged and follow logical reading order.</w:t>
            </w:r>
          </w:p>
        </w:tc>
        <w:sdt>
          <w:sdtPr>
            <w:rPr>
              <w:rFonts w:cs="Poppins"/>
              <w:sz w:val="20"/>
              <w:szCs w:val="20"/>
            </w:rPr>
            <w:id w:val="392244233"/>
            <w14:checkbox>
              <w14:checked w14:val="0"/>
              <w14:checkedState w14:val="2612" w14:font="MS Gothic"/>
              <w14:uncheckedState w14:val="2610" w14:font="MS Gothic"/>
            </w14:checkbox>
          </w:sdtPr>
          <w:sdtEndPr/>
          <w:sdtContent>
            <w:tc>
              <w:tcPr>
                <w:tcW w:w="1843" w:type="dxa"/>
                <w:vAlign w:val="center"/>
              </w:tcPr>
              <w:p w14:paraId="36E62A3C" w14:textId="71523B8F" w:rsidR="00F4386B" w:rsidRDefault="00F4386B" w:rsidP="00F4386B">
                <w:pPr>
                  <w:spacing w:line="276" w:lineRule="auto"/>
                  <w:ind w:firstLine="0"/>
                  <w:jc w:val="center"/>
                  <w:rPr>
                    <w:rFonts w:cs="Poppins"/>
                    <w:sz w:val="20"/>
                    <w:szCs w:val="20"/>
                  </w:rPr>
                </w:pPr>
                <w:r>
                  <w:rPr>
                    <w:rFonts w:ascii="MS Gothic" w:eastAsia="MS Gothic" w:hAnsi="MS Gothic" w:cs="Poppins" w:hint="eastAsia"/>
                    <w:sz w:val="20"/>
                    <w:szCs w:val="20"/>
                  </w:rPr>
                  <w:t>☐</w:t>
                </w:r>
              </w:p>
            </w:tc>
          </w:sdtContent>
        </w:sdt>
        <w:sdt>
          <w:sdtPr>
            <w:rPr>
              <w:rFonts w:cs="Poppins"/>
              <w:sz w:val="20"/>
              <w:szCs w:val="20"/>
            </w:rPr>
            <w:id w:val="-1678728818"/>
            <w14:checkbox>
              <w14:checked w14:val="0"/>
              <w14:checkedState w14:val="2612" w14:font="MS Gothic"/>
              <w14:uncheckedState w14:val="2610" w14:font="MS Gothic"/>
            </w14:checkbox>
          </w:sdtPr>
          <w:sdtEndPr/>
          <w:sdtContent>
            <w:tc>
              <w:tcPr>
                <w:tcW w:w="1842" w:type="dxa"/>
                <w:vAlign w:val="center"/>
              </w:tcPr>
              <w:p w14:paraId="36EEFF7D" w14:textId="7AC3CC4A" w:rsidR="00F4386B" w:rsidRDefault="00F4386B" w:rsidP="00F4386B">
                <w:pPr>
                  <w:spacing w:line="276" w:lineRule="auto"/>
                  <w:ind w:firstLine="0"/>
                  <w:jc w:val="center"/>
                  <w:rPr>
                    <w:rFonts w:cs="Poppins"/>
                    <w:sz w:val="20"/>
                    <w:szCs w:val="20"/>
                  </w:rPr>
                </w:pPr>
                <w:r>
                  <w:rPr>
                    <w:rFonts w:ascii="MS Gothic" w:eastAsia="MS Gothic" w:hAnsi="MS Gothic" w:cs="Poppins" w:hint="eastAsia"/>
                    <w:sz w:val="20"/>
                    <w:szCs w:val="20"/>
                  </w:rPr>
                  <w:t>☐</w:t>
                </w:r>
              </w:p>
            </w:tc>
          </w:sdtContent>
        </w:sdt>
      </w:tr>
      <w:tr w:rsidR="00F4386B" w14:paraId="588C1909" w14:textId="77777777" w:rsidTr="00A13208">
        <w:tc>
          <w:tcPr>
            <w:tcW w:w="5382" w:type="dxa"/>
          </w:tcPr>
          <w:p w14:paraId="34963479" w14:textId="6F5A106A" w:rsidR="00F4386B" w:rsidRPr="00A13208" w:rsidRDefault="00F4386B" w:rsidP="00F4386B">
            <w:pPr>
              <w:spacing w:line="276" w:lineRule="auto"/>
              <w:ind w:firstLine="0"/>
              <w:jc w:val="left"/>
              <w:rPr>
                <w:rFonts w:cs="Poppins"/>
                <w:sz w:val="20"/>
                <w:szCs w:val="20"/>
              </w:rPr>
            </w:pPr>
            <w:r w:rsidRPr="00F4386B">
              <w:rPr>
                <w:rFonts w:cs="Poppins"/>
                <w:sz w:val="20"/>
                <w:szCs w:val="20"/>
              </w:rPr>
              <w:t>Dynamic updates use aria</w:t>
            </w:r>
            <w:r w:rsidRPr="00F4386B">
              <w:rPr>
                <w:rFonts w:ascii="Cambria Math" w:hAnsi="Cambria Math" w:cs="Cambria Math"/>
                <w:sz w:val="20"/>
                <w:szCs w:val="20"/>
              </w:rPr>
              <w:t>‑</w:t>
            </w:r>
            <w:r w:rsidRPr="00F4386B">
              <w:rPr>
                <w:rFonts w:cs="Poppins"/>
                <w:sz w:val="20"/>
                <w:szCs w:val="20"/>
              </w:rPr>
              <w:t>live so screen readers announce changes.</w:t>
            </w:r>
          </w:p>
        </w:tc>
        <w:sdt>
          <w:sdtPr>
            <w:rPr>
              <w:rFonts w:cs="Poppins"/>
              <w:sz w:val="20"/>
              <w:szCs w:val="20"/>
            </w:rPr>
            <w:id w:val="620659632"/>
            <w14:checkbox>
              <w14:checked w14:val="0"/>
              <w14:checkedState w14:val="2612" w14:font="MS Gothic"/>
              <w14:uncheckedState w14:val="2610" w14:font="MS Gothic"/>
            </w14:checkbox>
          </w:sdtPr>
          <w:sdtEndPr/>
          <w:sdtContent>
            <w:tc>
              <w:tcPr>
                <w:tcW w:w="1843" w:type="dxa"/>
                <w:vAlign w:val="center"/>
              </w:tcPr>
              <w:p w14:paraId="0167E8B7" w14:textId="44813017" w:rsidR="00F4386B" w:rsidRDefault="00F4386B" w:rsidP="00F4386B">
                <w:pPr>
                  <w:spacing w:line="276" w:lineRule="auto"/>
                  <w:ind w:firstLine="0"/>
                  <w:jc w:val="center"/>
                  <w:rPr>
                    <w:rFonts w:cs="Poppins"/>
                    <w:sz w:val="20"/>
                    <w:szCs w:val="20"/>
                  </w:rPr>
                </w:pPr>
                <w:r>
                  <w:rPr>
                    <w:rFonts w:ascii="MS Gothic" w:eastAsia="MS Gothic" w:hAnsi="MS Gothic" w:cs="Poppins" w:hint="eastAsia"/>
                    <w:sz w:val="20"/>
                    <w:szCs w:val="20"/>
                  </w:rPr>
                  <w:t>☐</w:t>
                </w:r>
              </w:p>
            </w:tc>
          </w:sdtContent>
        </w:sdt>
        <w:sdt>
          <w:sdtPr>
            <w:rPr>
              <w:rFonts w:cs="Poppins"/>
              <w:sz w:val="20"/>
              <w:szCs w:val="20"/>
            </w:rPr>
            <w:id w:val="1294789054"/>
            <w14:checkbox>
              <w14:checked w14:val="0"/>
              <w14:checkedState w14:val="2612" w14:font="MS Gothic"/>
              <w14:uncheckedState w14:val="2610" w14:font="MS Gothic"/>
            </w14:checkbox>
          </w:sdtPr>
          <w:sdtEndPr/>
          <w:sdtContent>
            <w:tc>
              <w:tcPr>
                <w:tcW w:w="1842" w:type="dxa"/>
                <w:vAlign w:val="center"/>
              </w:tcPr>
              <w:p w14:paraId="0A577765" w14:textId="2B1EA9EA" w:rsidR="00F4386B" w:rsidRDefault="00F4386B" w:rsidP="00F4386B">
                <w:pPr>
                  <w:spacing w:line="276" w:lineRule="auto"/>
                  <w:ind w:firstLine="0"/>
                  <w:jc w:val="center"/>
                  <w:rPr>
                    <w:rFonts w:cs="Poppins"/>
                    <w:sz w:val="20"/>
                    <w:szCs w:val="20"/>
                  </w:rPr>
                </w:pPr>
                <w:r>
                  <w:rPr>
                    <w:rFonts w:ascii="MS Gothic" w:eastAsia="MS Gothic" w:hAnsi="MS Gothic" w:cs="Poppins" w:hint="eastAsia"/>
                    <w:sz w:val="20"/>
                    <w:szCs w:val="20"/>
                  </w:rPr>
                  <w:t>☐</w:t>
                </w:r>
              </w:p>
            </w:tc>
          </w:sdtContent>
        </w:sdt>
      </w:tr>
      <w:tr w:rsidR="00F4386B" w14:paraId="0A3C991C" w14:textId="77777777" w:rsidTr="00A13208">
        <w:tc>
          <w:tcPr>
            <w:tcW w:w="5382" w:type="dxa"/>
          </w:tcPr>
          <w:p w14:paraId="06C7F49F" w14:textId="6D349A95" w:rsidR="00F4386B" w:rsidRPr="00A13208" w:rsidRDefault="00F4386B" w:rsidP="00F4386B">
            <w:pPr>
              <w:spacing w:line="276" w:lineRule="auto"/>
              <w:ind w:firstLine="0"/>
              <w:jc w:val="left"/>
              <w:rPr>
                <w:rFonts w:cs="Poppins"/>
                <w:sz w:val="20"/>
                <w:szCs w:val="20"/>
              </w:rPr>
            </w:pPr>
            <w:r w:rsidRPr="00F4386B">
              <w:rPr>
                <w:rFonts w:cs="Poppins"/>
                <w:sz w:val="20"/>
                <w:szCs w:val="20"/>
              </w:rPr>
              <w:t>Skip</w:t>
            </w:r>
            <w:r w:rsidRPr="00F4386B">
              <w:rPr>
                <w:rFonts w:ascii="Cambria Math" w:hAnsi="Cambria Math" w:cs="Cambria Math"/>
                <w:sz w:val="20"/>
                <w:szCs w:val="20"/>
              </w:rPr>
              <w:t>‑</w:t>
            </w:r>
            <w:r w:rsidRPr="00F4386B">
              <w:rPr>
                <w:rFonts w:cs="Poppins"/>
                <w:sz w:val="20"/>
                <w:szCs w:val="20"/>
              </w:rPr>
              <w:t>to</w:t>
            </w:r>
            <w:r w:rsidRPr="00F4386B">
              <w:rPr>
                <w:rFonts w:ascii="Cambria Math" w:hAnsi="Cambria Math" w:cs="Cambria Math"/>
                <w:sz w:val="20"/>
                <w:szCs w:val="20"/>
              </w:rPr>
              <w:t>‑</w:t>
            </w:r>
            <w:r w:rsidRPr="00F4386B">
              <w:rPr>
                <w:rFonts w:cs="Poppins"/>
                <w:sz w:val="20"/>
                <w:szCs w:val="20"/>
              </w:rPr>
              <w:t>content link appears on focus at top of page.</w:t>
            </w:r>
          </w:p>
        </w:tc>
        <w:sdt>
          <w:sdtPr>
            <w:rPr>
              <w:rFonts w:cs="Poppins"/>
              <w:sz w:val="20"/>
              <w:szCs w:val="20"/>
            </w:rPr>
            <w:id w:val="644092909"/>
            <w14:checkbox>
              <w14:checked w14:val="0"/>
              <w14:checkedState w14:val="2612" w14:font="MS Gothic"/>
              <w14:uncheckedState w14:val="2610" w14:font="MS Gothic"/>
            </w14:checkbox>
          </w:sdtPr>
          <w:sdtEndPr/>
          <w:sdtContent>
            <w:tc>
              <w:tcPr>
                <w:tcW w:w="1843" w:type="dxa"/>
                <w:vAlign w:val="center"/>
              </w:tcPr>
              <w:p w14:paraId="40001D4D" w14:textId="052DE946" w:rsidR="00F4386B" w:rsidRDefault="00F4386B" w:rsidP="00F4386B">
                <w:pPr>
                  <w:spacing w:line="276" w:lineRule="auto"/>
                  <w:ind w:firstLine="0"/>
                  <w:jc w:val="center"/>
                  <w:rPr>
                    <w:rFonts w:cs="Poppins"/>
                    <w:sz w:val="20"/>
                    <w:szCs w:val="20"/>
                  </w:rPr>
                </w:pPr>
                <w:r>
                  <w:rPr>
                    <w:rFonts w:ascii="MS Gothic" w:eastAsia="MS Gothic" w:hAnsi="MS Gothic" w:cs="Poppins" w:hint="eastAsia"/>
                    <w:sz w:val="20"/>
                    <w:szCs w:val="20"/>
                  </w:rPr>
                  <w:t>☐</w:t>
                </w:r>
              </w:p>
            </w:tc>
          </w:sdtContent>
        </w:sdt>
        <w:sdt>
          <w:sdtPr>
            <w:rPr>
              <w:rFonts w:cs="Poppins"/>
              <w:sz w:val="20"/>
              <w:szCs w:val="20"/>
            </w:rPr>
            <w:id w:val="-1483697649"/>
            <w14:checkbox>
              <w14:checked w14:val="0"/>
              <w14:checkedState w14:val="2612" w14:font="MS Gothic"/>
              <w14:uncheckedState w14:val="2610" w14:font="MS Gothic"/>
            </w14:checkbox>
          </w:sdtPr>
          <w:sdtEndPr/>
          <w:sdtContent>
            <w:tc>
              <w:tcPr>
                <w:tcW w:w="1842" w:type="dxa"/>
                <w:vAlign w:val="center"/>
              </w:tcPr>
              <w:p w14:paraId="5F70ECE3" w14:textId="4D5AD694" w:rsidR="00F4386B" w:rsidRDefault="00F4386B" w:rsidP="00F4386B">
                <w:pPr>
                  <w:spacing w:line="276" w:lineRule="auto"/>
                  <w:ind w:firstLine="0"/>
                  <w:jc w:val="center"/>
                  <w:rPr>
                    <w:rFonts w:cs="Poppins"/>
                    <w:sz w:val="20"/>
                    <w:szCs w:val="20"/>
                  </w:rPr>
                </w:pPr>
                <w:r>
                  <w:rPr>
                    <w:rFonts w:ascii="MS Gothic" w:eastAsia="MS Gothic" w:hAnsi="MS Gothic" w:cs="Poppins" w:hint="eastAsia"/>
                    <w:sz w:val="20"/>
                    <w:szCs w:val="20"/>
                  </w:rPr>
                  <w:t>☐</w:t>
                </w:r>
              </w:p>
            </w:tc>
          </w:sdtContent>
        </w:sdt>
      </w:tr>
      <w:tr w:rsidR="00F4386B" w14:paraId="57151D24" w14:textId="77777777" w:rsidTr="00A13208">
        <w:tc>
          <w:tcPr>
            <w:tcW w:w="5382" w:type="dxa"/>
          </w:tcPr>
          <w:p w14:paraId="463F5CC5" w14:textId="161B2B83" w:rsidR="00F4386B" w:rsidRPr="009A1521" w:rsidRDefault="00F4386B" w:rsidP="00F4386B">
            <w:pPr>
              <w:spacing w:line="276" w:lineRule="auto"/>
              <w:ind w:firstLine="0"/>
              <w:jc w:val="left"/>
              <w:rPr>
                <w:rFonts w:cs="Poppins"/>
                <w:sz w:val="20"/>
                <w:szCs w:val="20"/>
              </w:rPr>
            </w:pPr>
            <w:r w:rsidRPr="00F4386B">
              <w:rPr>
                <w:rFonts w:cs="Poppins"/>
                <w:sz w:val="20"/>
                <w:szCs w:val="20"/>
              </w:rPr>
              <w:t>Colour contrast meets 4.5 : 1 and focus indicators are visible.</w:t>
            </w:r>
          </w:p>
        </w:tc>
        <w:sdt>
          <w:sdtPr>
            <w:rPr>
              <w:rFonts w:cs="Poppins"/>
              <w:sz w:val="20"/>
              <w:szCs w:val="20"/>
            </w:rPr>
            <w:id w:val="-1547210736"/>
            <w14:checkbox>
              <w14:checked w14:val="0"/>
              <w14:checkedState w14:val="2612" w14:font="MS Gothic"/>
              <w14:uncheckedState w14:val="2610" w14:font="MS Gothic"/>
            </w14:checkbox>
          </w:sdtPr>
          <w:sdtEndPr/>
          <w:sdtContent>
            <w:tc>
              <w:tcPr>
                <w:tcW w:w="1843" w:type="dxa"/>
                <w:vAlign w:val="center"/>
              </w:tcPr>
              <w:p w14:paraId="4874D98F" w14:textId="78741A19" w:rsidR="00F4386B" w:rsidRPr="009A1521" w:rsidRDefault="00F4386B" w:rsidP="00F4386B">
                <w:pPr>
                  <w:spacing w:line="276" w:lineRule="auto"/>
                  <w:ind w:firstLine="0"/>
                  <w:jc w:val="center"/>
                  <w:rPr>
                    <w:rFonts w:cs="Poppins"/>
                    <w:sz w:val="20"/>
                    <w:szCs w:val="20"/>
                  </w:rPr>
                </w:pPr>
                <w:r>
                  <w:rPr>
                    <w:rFonts w:ascii="MS Gothic" w:eastAsia="MS Gothic" w:hAnsi="MS Gothic" w:cs="Poppins" w:hint="eastAsia"/>
                    <w:sz w:val="20"/>
                    <w:szCs w:val="20"/>
                  </w:rPr>
                  <w:t>☐</w:t>
                </w:r>
              </w:p>
            </w:tc>
          </w:sdtContent>
        </w:sdt>
        <w:sdt>
          <w:sdtPr>
            <w:rPr>
              <w:rFonts w:cs="Poppins"/>
              <w:sz w:val="20"/>
              <w:szCs w:val="20"/>
            </w:rPr>
            <w:id w:val="464087931"/>
            <w14:checkbox>
              <w14:checked w14:val="0"/>
              <w14:checkedState w14:val="2612" w14:font="MS Gothic"/>
              <w14:uncheckedState w14:val="2610" w14:font="MS Gothic"/>
            </w14:checkbox>
          </w:sdtPr>
          <w:sdtEndPr/>
          <w:sdtContent>
            <w:tc>
              <w:tcPr>
                <w:tcW w:w="1842" w:type="dxa"/>
                <w:vAlign w:val="center"/>
              </w:tcPr>
              <w:p w14:paraId="07D6D0CE" w14:textId="09B8FC2C" w:rsidR="00F4386B" w:rsidRPr="009A1521" w:rsidRDefault="00F4386B" w:rsidP="00F4386B">
                <w:pPr>
                  <w:spacing w:line="276" w:lineRule="auto"/>
                  <w:ind w:firstLine="0"/>
                  <w:jc w:val="center"/>
                  <w:rPr>
                    <w:rFonts w:cs="Poppins"/>
                    <w:sz w:val="20"/>
                    <w:szCs w:val="20"/>
                  </w:rPr>
                </w:pPr>
                <w:r>
                  <w:rPr>
                    <w:rFonts w:ascii="MS Gothic" w:eastAsia="MS Gothic" w:hAnsi="MS Gothic" w:cs="Poppins" w:hint="eastAsia"/>
                    <w:sz w:val="20"/>
                    <w:szCs w:val="20"/>
                  </w:rPr>
                  <w:t>☐</w:t>
                </w:r>
              </w:p>
            </w:tc>
          </w:sdtContent>
        </w:sdt>
      </w:tr>
      <w:tr w:rsidR="00F4386B" w14:paraId="34216C87" w14:textId="77777777" w:rsidTr="00A13208">
        <w:tc>
          <w:tcPr>
            <w:tcW w:w="5382" w:type="dxa"/>
          </w:tcPr>
          <w:p w14:paraId="28F607D5" w14:textId="2B60EAED" w:rsidR="00F4386B" w:rsidRPr="009A1521" w:rsidRDefault="00F4386B" w:rsidP="00F4386B">
            <w:pPr>
              <w:spacing w:line="276" w:lineRule="auto"/>
              <w:ind w:firstLine="0"/>
              <w:jc w:val="left"/>
              <w:rPr>
                <w:rFonts w:cs="Poppins"/>
                <w:sz w:val="20"/>
                <w:szCs w:val="20"/>
              </w:rPr>
            </w:pPr>
            <w:r w:rsidRPr="00F4386B">
              <w:rPr>
                <w:rFonts w:cs="Poppins"/>
                <w:sz w:val="20"/>
                <w:szCs w:val="20"/>
              </w:rPr>
              <w:t>Monthly audit scheduled using automated and manual tests.</w:t>
            </w:r>
          </w:p>
        </w:tc>
        <w:sdt>
          <w:sdtPr>
            <w:rPr>
              <w:rFonts w:cs="Poppins"/>
              <w:sz w:val="20"/>
              <w:szCs w:val="20"/>
            </w:rPr>
            <w:id w:val="286945550"/>
            <w14:checkbox>
              <w14:checked w14:val="0"/>
              <w14:checkedState w14:val="2612" w14:font="MS Gothic"/>
              <w14:uncheckedState w14:val="2610" w14:font="MS Gothic"/>
            </w14:checkbox>
          </w:sdtPr>
          <w:sdtEndPr/>
          <w:sdtContent>
            <w:tc>
              <w:tcPr>
                <w:tcW w:w="1843" w:type="dxa"/>
                <w:vAlign w:val="center"/>
              </w:tcPr>
              <w:p w14:paraId="019742BC" w14:textId="67722422" w:rsidR="00F4386B" w:rsidRDefault="00F4386B" w:rsidP="00F4386B">
                <w:pPr>
                  <w:spacing w:line="276" w:lineRule="auto"/>
                  <w:ind w:firstLine="0"/>
                  <w:jc w:val="center"/>
                  <w:rPr>
                    <w:rFonts w:cs="Poppins"/>
                    <w:sz w:val="20"/>
                    <w:szCs w:val="20"/>
                  </w:rPr>
                </w:pPr>
                <w:r>
                  <w:rPr>
                    <w:rFonts w:ascii="MS Gothic" w:eastAsia="MS Gothic" w:hAnsi="MS Gothic" w:cs="Poppins" w:hint="eastAsia"/>
                    <w:sz w:val="20"/>
                    <w:szCs w:val="20"/>
                  </w:rPr>
                  <w:t>☐</w:t>
                </w:r>
              </w:p>
            </w:tc>
          </w:sdtContent>
        </w:sdt>
        <w:sdt>
          <w:sdtPr>
            <w:rPr>
              <w:rFonts w:cs="Poppins"/>
              <w:sz w:val="20"/>
              <w:szCs w:val="20"/>
            </w:rPr>
            <w:id w:val="1940707970"/>
            <w14:checkbox>
              <w14:checked w14:val="0"/>
              <w14:checkedState w14:val="2612" w14:font="MS Gothic"/>
              <w14:uncheckedState w14:val="2610" w14:font="MS Gothic"/>
            </w14:checkbox>
          </w:sdtPr>
          <w:sdtEndPr/>
          <w:sdtContent>
            <w:tc>
              <w:tcPr>
                <w:tcW w:w="1842" w:type="dxa"/>
                <w:vAlign w:val="center"/>
              </w:tcPr>
              <w:p w14:paraId="22E7DD4C" w14:textId="20E11F85" w:rsidR="00F4386B" w:rsidRDefault="00F4386B" w:rsidP="00F4386B">
                <w:pPr>
                  <w:spacing w:line="276" w:lineRule="auto"/>
                  <w:ind w:firstLine="0"/>
                  <w:jc w:val="center"/>
                  <w:rPr>
                    <w:rFonts w:cs="Poppins"/>
                    <w:sz w:val="20"/>
                    <w:szCs w:val="20"/>
                  </w:rPr>
                </w:pPr>
                <w:r>
                  <w:rPr>
                    <w:rFonts w:ascii="MS Gothic" w:eastAsia="MS Gothic" w:hAnsi="MS Gothic" w:cs="Poppins" w:hint="eastAsia"/>
                    <w:sz w:val="20"/>
                    <w:szCs w:val="20"/>
                  </w:rPr>
                  <w:t>☐</w:t>
                </w:r>
              </w:p>
            </w:tc>
          </w:sdtContent>
        </w:sdt>
      </w:tr>
      <w:tr w:rsidR="00F4386B" w14:paraId="54021742" w14:textId="77777777" w:rsidTr="00A13208">
        <w:tc>
          <w:tcPr>
            <w:tcW w:w="5382" w:type="dxa"/>
          </w:tcPr>
          <w:p w14:paraId="50658370" w14:textId="402151A0" w:rsidR="00F4386B" w:rsidRPr="009A1521" w:rsidRDefault="00F4386B" w:rsidP="00F4386B">
            <w:pPr>
              <w:spacing w:line="276" w:lineRule="auto"/>
              <w:ind w:firstLine="0"/>
              <w:jc w:val="left"/>
              <w:rPr>
                <w:rFonts w:cs="Poppins"/>
                <w:sz w:val="20"/>
                <w:szCs w:val="20"/>
              </w:rPr>
            </w:pPr>
            <w:r w:rsidRPr="00F4386B">
              <w:rPr>
                <w:rFonts w:cs="Poppins"/>
                <w:sz w:val="20"/>
                <w:szCs w:val="20"/>
              </w:rPr>
              <w:t>Privacy notice covers any analytics data captured during testing.</w:t>
            </w:r>
          </w:p>
        </w:tc>
        <w:sdt>
          <w:sdtPr>
            <w:rPr>
              <w:rFonts w:cs="Poppins"/>
              <w:sz w:val="20"/>
              <w:szCs w:val="20"/>
            </w:rPr>
            <w:id w:val="651956480"/>
            <w14:checkbox>
              <w14:checked w14:val="0"/>
              <w14:checkedState w14:val="2612" w14:font="MS Gothic"/>
              <w14:uncheckedState w14:val="2610" w14:font="MS Gothic"/>
            </w14:checkbox>
          </w:sdtPr>
          <w:sdtEndPr/>
          <w:sdtContent>
            <w:tc>
              <w:tcPr>
                <w:tcW w:w="1843" w:type="dxa"/>
                <w:vAlign w:val="center"/>
              </w:tcPr>
              <w:p w14:paraId="61703268" w14:textId="7782EBC2" w:rsidR="00F4386B" w:rsidRDefault="00F4386B" w:rsidP="00F4386B">
                <w:pPr>
                  <w:spacing w:line="276" w:lineRule="auto"/>
                  <w:ind w:firstLine="0"/>
                  <w:jc w:val="center"/>
                  <w:rPr>
                    <w:rFonts w:cs="Poppins"/>
                    <w:sz w:val="20"/>
                    <w:szCs w:val="20"/>
                  </w:rPr>
                </w:pPr>
                <w:r>
                  <w:rPr>
                    <w:rFonts w:ascii="MS Gothic" w:eastAsia="MS Gothic" w:hAnsi="MS Gothic" w:cs="Poppins" w:hint="eastAsia"/>
                    <w:sz w:val="20"/>
                    <w:szCs w:val="20"/>
                  </w:rPr>
                  <w:t>☐</w:t>
                </w:r>
              </w:p>
            </w:tc>
          </w:sdtContent>
        </w:sdt>
        <w:sdt>
          <w:sdtPr>
            <w:rPr>
              <w:rFonts w:cs="Poppins"/>
              <w:sz w:val="20"/>
              <w:szCs w:val="20"/>
            </w:rPr>
            <w:id w:val="-1972741202"/>
            <w14:checkbox>
              <w14:checked w14:val="0"/>
              <w14:checkedState w14:val="2612" w14:font="MS Gothic"/>
              <w14:uncheckedState w14:val="2610" w14:font="MS Gothic"/>
            </w14:checkbox>
          </w:sdtPr>
          <w:sdtEndPr/>
          <w:sdtContent>
            <w:tc>
              <w:tcPr>
                <w:tcW w:w="1842" w:type="dxa"/>
                <w:vAlign w:val="center"/>
              </w:tcPr>
              <w:p w14:paraId="284AAE01" w14:textId="749B6563" w:rsidR="00F4386B" w:rsidRDefault="00F4386B" w:rsidP="00F4386B">
                <w:pPr>
                  <w:spacing w:line="276" w:lineRule="auto"/>
                  <w:ind w:firstLine="0"/>
                  <w:jc w:val="center"/>
                  <w:rPr>
                    <w:rFonts w:cs="Poppins"/>
                    <w:sz w:val="20"/>
                    <w:szCs w:val="20"/>
                  </w:rPr>
                </w:pPr>
                <w:r>
                  <w:rPr>
                    <w:rFonts w:ascii="MS Gothic" w:eastAsia="MS Gothic" w:hAnsi="MS Gothic" w:cs="Poppins" w:hint="eastAsia"/>
                    <w:sz w:val="20"/>
                    <w:szCs w:val="20"/>
                  </w:rPr>
                  <w:t>☐</w:t>
                </w:r>
              </w:p>
            </w:tc>
          </w:sdtContent>
        </w:sdt>
      </w:tr>
    </w:tbl>
    <w:p w14:paraId="6AF0E6D3" w14:textId="45E6A92E" w:rsidR="005A579B" w:rsidRPr="005A579B" w:rsidRDefault="005A579B" w:rsidP="00F4386B">
      <w:pPr>
        <w:pStyle w:val="Nagwek1"/>
      </w:pPr>
    </w:p>
    <w:sectPr w:rsidR="005A579B" w:rsidRPr="005A579B">
      <w:headerReference w:type="default" r:id="rId9"/>
      <w:footerReference w:type="even" r:id="rId10"/>
      <w:footerReference w:type="default" r:id="rId11"/>
      <w:footerReference w:type="firs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D3E22A" w14:textId="77777777" w:rsidR="00003FA5" w:rsidRDefault="00003FA5">
      <w:pPr>
        <w:spacing w:after="0" w:line="240" w:lineRule="auto"/>
      </w:pPr>
      <w:r>
        <w:separator/>
      </w:r>
    </w:p>
  </w:endnote>
  <w:endnote w:type="continuationSeparator" w:id="0">
    <w:p w14:paraId="3C4C38AB" w14:textId="77777777" w:rsidR="00003FA5" w:rsidRDefault="00003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oppins">
    <w:charset w:val="EE"/>
    <w:family w:val="auto"/>
    <w:pitch w:val="variable"/>
    <w:sig w:usb0="00008007" w:usb1="00000000" w:usb2="00000000" w:usb3="00000000" w:csb0="00000093"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umerstrony"/>
      </w:rPr>
      <w:id w:val="-334384906"/>
      <w:docPartObj>
        <w:docPartGallery w:val="Page Numbers (Bottom of Page)"/>
        <w:docPartUnique/>
      </w:docPartObj>
    </w:sdtPr>
    <w:sdtEndPr>
      <w:rPr>
        <w:rStyle w:val="Numerstrony"/>
      </w:rPr>
    </w:sdtEndPr>
    <w:sdtContent>
      <w:p w14:paraId="60CC2F92" w14:textId="77777777" w:rsidR="00F00116" w:rsidRDefault="00F00116" w:rsidP="00BB45F9">
        <w:pPr>
          <w:pStyle w:val="Stopka"/>
          <w:framePr w:wrap="none" w:vAnchor="text" w:hAnchor="margin" w:xAlign="right" w:y="1"/>
          <w:rPr>
            <w:rStyle w:val="Numerstrony"/>
          </w:rPr>
        </w:pPr>
        <w:r>
          <w:rPr>
            <w:rStyle w:val="Numerstrony"/>
          </w:rPr>
          <w:fldChar w:fldCharType="begin"/>
        </w:r>
        <w:r>
          <w:rPr>
            <w:rStyle w:val="Numerstrony"/>
          </w:rPr>
          <w:instrText xml:space="preserve"> PAGE </w:instrText>
        </w:r>
        <w:r>
          <w:rPr>
            <w:rStyle w:val="Numerstrony"/>
          </w:rPr>
          <w:fldChar w:fldCharType="end"/>
        </w:r>
      </w:p>
    </w:sdtContent>
  </w:sdt>
  <w:p w14:paraId="1449E123" w14:textId="77777777" w:rsidR="00F00116" w:rsidRDefault="00F00116" w:rsidP="009E65EF">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Poppins"/>
      </w:rPr>
      <w:id w:val="1034315880"/>
      <w:docPartObj>
        <w:docPartGallery w:val="Page Numbers (Bottom of Page)"/>
        <w:docPartUnique/>
      </w:docPartObj>
    </w:sdtPr>
    <w:sdtEndPr>
      <w:rPr>
        <w:noProof/>
        <w:sz w:val="18"/>
        <w:szCs w:val="18"/>
      </w:rPr>
    </w:sdtEndPr>
    <w:sdtContent>
      <w:p w14:paraId="70858D1A" w14:textId="78987FFF" w:rsidR="00F00116" w:rsidRPr="001B39C3" w:rsidRDefault="00F00116" w:rsidP="001B39C3">
        <w:pPr>
          <w:pStyle w:val="Stopka"/>
          <w:jc w:val="right"/>
          <w:rPr>
            <w:rFonts w:cs="Poppins"/>
            <w:sz w:val="18"/>
            <w:szCs w:val="18"/>
          </w:rPr>
        </w:pPr>
        <w:r w:rsidRPr="001B39C3">
          <w:rPr>
            <w:rFonts w:cs="Poppins"/>
            <w:sz w:val="18"/>
            <w:szCs w:val="18"/>
          </w:rPr>
          <w:fldChar w:fldCharType="begin"/>
        </w:r>
        <w:r w:rsidRPr="001B39C3">
          <w:rPr>
            <w:rFonts w:cs="Poppins"/>
            <w:sz w:val="18"/>
            <w:szCs w:val="18"/>
          </w:rPr>
          <w:instrText xml:space="preserve"> PAGE   \* MERGEFORMAT </w:instrText>
        </w:r>
        <w:r w:rsidRPr="001B39C3">
          <w:rPr>
            <w:rFonts w:cs="Poppins"/>
            <w:sz w:val="18"/>
            <w:szCs w:val="18"/>
          </w:rPr>
          <w:fldChar w:fldCharType="separate"/>
        </w:r>
        <w:r w:rsidRPr="001B39C3">
          <w:rPr>
            <w:rFonts w:cs="Poppins"/>
            <w:noProof/>
            <w:sz w:val="18"/>
            <w:szCs w:val="18"/>
          </w:rPr>
          <w:t>6</w:t>
        </w:r>
        <w:r w:rsidRPr="001B39C3">
          <w:rPr>
            <w:rFonts w:cs="Poppins"/>
            <w:noProof/>
            <w:sz w:val="18"/>
            <w:szCs w:val="1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CED0A" w14:textId="252BDD2C" w:rsidR="00E745DE" w:rsidRDefault="00E745DE" w:rsidP="00746217">
    <w:pPr>
      <w:pStyle w:val="Stopka"/>
      <w:jc w:val="center"/>
    </w:pPr>
    <w:r>
      <w:rPr>
        <w:rFonts w:cs="Poppins"/>
        <w:noProof/>
        <w:color w:val="595959" w:themeColor="text1" w:themeTint="A6"/>
        <w:sz w:val="28"/>
        <w:szCs w:val="24"/>
        <w:lang w:val="en-GB"/>
        <w14:ligatures w14:val="standardContextual"/>
      </w:rPr>
      <w:drawing>
        <wp:inline distT="0" distB="0" distL="0" distR="0" wp14:anchorId="1ED09570" wp14:editId="16353C21">
          <wp:extent cx="2339163" cy="520845"/>
          <wp:effectExtent l="0" t="0" r="0" b="0"/>
          <wp:docPr id="57311268" name="Picture 1" descr="Blu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311268" name="Picture 1" descr="Blue text on a black background&#10;&#10;Description automatically generated"/>
                  <pic:cNvPicPr/>
                </pic:nvPicPr>
                <pic:blipFill>
                  <a:blip r:embed="rId1" cstate="print">
                    <a:extLst>
                      <a:ext uri="{28A0092B-C50C-407E-A947-70E740481C1C}">
                        <a14:useLocalDpi xmlns:a14="http://schemas.microsoft.com/office/drawing/2010/main" val="0"/>
                      </a:ext>
                    </a:extLst>
                  </a:blip>
                  <a:stretch>
                    <a:fillRect/>
                  </a:stretch>
                </pic:blipFill>
                <pic:spPr>
                  <a:xfrm>
                    <a:off x="0" y="0"/>
                    <a:ext cx="2569557" cy="57214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435496" w14:textId="77777777" w:rsidR="00003FA5" w:rsidRDefault="00003FA5">
      <w:pPr>
        <w:spacing w:after="0" w:line="240" w:lineRule="auto"/>
      </w:pPr>
      <w:r>
        <w:separator/>
      </w:r>
    </w:p>
  </w:footnote>
  <w:footnote w:type="continuationSeparator" w:id="0">
    <w:p w14:paraId="2C532F04" w14:textId="77777777" w:rsidR="00003FA5" w:rsidRDefault="00003F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55AE94" w14:textId="7D3CB6A1" w:rsidR="00F00116" w:rsidRDefault="001C3D94" w:rsidP="00A76534">
    <w:pPr>
      <w:pStyle w:val="Nagwek"/>
      <w:ind w:firstLine="0"/>
    </w:pPr>
    <w:r>
      <w:rPr>
        <w:rFonts w:cs="Poppins"/>
        <w:noProof/>
        <w:lang w:val="en-GB"/>
        <w14:ligatures w14:val="standardContextual"/>
      </w:rPr>
      <w:drawing>
        <wp:anchor distT="0" distB="0" distL="114300" distR="114300" simplePos="0" relativeHeight="251658240" behindDoc="1" locked="0" layoutInCell="1" allowOverlap="1" wp14:anchorId="0CB85806" wp14:editId="50ACABF3">
          <wp:simplePos x="0" y="0"/>
          <wp:positionH relativeFrom="column">
            <wp:posOffset>4396104</wp:posOffset>
          </wp:positionH>
          <wp:positionV relativeFrom="paragraph">
            <wp:posOffset>6985</wp:posOffset>
          </wp:positionV>
          <wp:extent cx="1373505" cy="474042"/>
          <wp:effectExtent l="0" t="0" r="0" b="2540"/>
          <wp:wrapTight wrapText="bothSides">
            <wp:wrapPolygon edited="0">
              <wp:start x="0" y="0"/>
              <wp:lineTo x="0" y="20847"/>
              <wp:lineTo x="21270" y="20847"/>
              <wp:lineTo x="21270" y="0"/>
              <wp:lineTo x="0" y="0"/>
            </wp:wrapPolygon>
          </wp:wrapTight>
          <wp:docPr id="1457714125" name="Picture 1" descr="Obraz zawierający tekst, Czcionka, logo, Grafika&#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7714125" name="Picture 1" descr="Obraz zawierający tekst, Czcionka, logo, Grafika&#10;&#10;Opis wygenerowany automatycznie"/>
                  <pic:cNvPicPr/>
                </pic:nvPicPr>
                <pic:blipFill>
                  <a:blip r:embed="rId1">
                    <a:extLst>
                      <a:ext uri="{28A0092B-C50C-407E-A947-70E740481C1C}">
                        <a14:useLocalDpi xmlns:a14="http://schemas.microsoft.com/office/drawing/2010/main" val="0"/>
                      </a:ext>
                    </a:extLst>
                  </a:blip>
                  <a:stretch>
                    <a:fillRect/>
                  </a:stretch>
                </pic:blipFill>
                <pic:spPr>
                  <a:xfrm>
                    <a:off x="0" y="0"/>
                    <a:ext cx="1373505" cy="474042"/>
                  </a:xfrm>
                  <a:prstGeom prst="rect">
                    <a:avLst/>
                  </a:prstGeom>
                </pic:spPr>
              </pic:pic>
            </a:graphicData>
          </a:graphic>
          <wp14:sizeRelH relativeFrom="page">
            <wp14:pctWidth>0</wp14:pctWidth>
          </wp14:sizeRelH>
          <wp14:sizeRelV relativeFrom="page">
            <wp14:pctHeight>0</wp14:pctHeight>
          </wp14:sizeRelV>
        </wp:anchor>
      </w:drawing>
    </w:r>
    <w:r>
      <w:rPr>
        <w:rFonts w:cs="Poppins"/>
        <w:noProof/>
        <w:color w:val="595959" w:themeColor="text1" w:themeTint="A6"/>
        <w:sz w:val="28"/>
        <w:szCs w:val="24"/>
        <w:lang w:val="en-GB"/>
        <w14:ligatures w14:val="standardContextual"/>
      </w:rPr>
      <w:drawing>
        <wp:inline distT="0" distB="0" distL="0" distR="0" wp14:anchorId="2BB846F4" wp14:editId="7392F799">
          <wp:extent cx="1895475" cy="422052"/>
          <wp:effectExtent l="0" t="0" r="0" b="0"/>
          <wp:docPr id="180265367" name="Picture 1" descr="Blu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311268" name="Picture 1" descr="Blue text on a black background&#10;&#10;Description automatically generated"/>
                  <pic:cNvPicPr/>
                </pic:nvPicPr>
                <pic:blipFill>
                  <a:blip r:embed="rId2" cstate="print">
                    <a:extLst>
                      <a:ext uri="{28A0092B-C50C-407E-A947-70E740481C1C}">
                        <a14:useLocalDpi xmlns:a14="http://schemas.microsoft.com/office/drawing/2010/main" val="0"/>
                      </a:ext>
                    </a:extLst>
                  </a:blip>
                  <a:stretch>
                    <a:fillRect/>
                  </a:stretch>
                </pic:blipFill>
                <pic:spPr>
                  <a:xfrm>
                    <a:off x="0" y="0"/>
                    <a:ext cx="2123427" cy="472809"/>
                  </a:xfrm>
                  <a:prstGeom prst="rect">
                    <a:avLst/>
                  </a:prstGeom>
                </pic:spPr>
              </pic:pic>
            </a:graphicData>
          </a:graphic>
        </wp:inline>
      </w:drawing>
    </w:r>
  </w:p>
  <w:p w14:paraId="7618B8A8" w14:textId="77777777" w:rsidR="00F00116" w:rsidRDefault="00F00116" w:rsidP="004543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364AB"/>
    <w:multiLevelType w:val="hybridMultilevel"/>
    <w:tmpl w:val="EE0C0C56"/>
    <w:lvl w:ilvl="0" w:tplc="8FC62BA8">
      <w:start w:val="1"/>
      <w:numFmt w:val="bullet"/>
      <w:lvlText w:val=""/>
      <w:lvlJc w:val="left"/>
      <w:pPr>
        <w:ind w:left="720" w:hanging="360"/>
      </w:pPr>
      <w:rPr>
        <w:rFonts w:ascii="Symbol" w:hAnsi="Symbol" w:hint="default"/>
      </w:rPr>
    </w:lvl>
    <w:lvl w:ilvl="1" w:tplc="45068546">
      <w:start w:val="1"/>
      <w:numFmt w:val="bullet"/>
      <w:lvlText w:val="o"/>
      <w:lvlJc w:val="left"/>
      <w:pPr>
        <w:ind w:left="1440" w:hanging="360"/>
      </w:pPr>
      <w:rPr>
        <w:rFonts w:ascii="Courier New" w:hAnsi="Courier New" w:hint="default"/>
      </w:rPr>
    </w:lvl>
    <w:lvl w:ilvl="2" w:tplc="37460B70">
      <w:start w:val="1"/>
      <w:numFmt w:val="bullet"/>
      <w:lvlText w:val=""/>
      <w:lvlJc w:val="left"/>
      <w:pPr>
        <w:ind w:left="2160" w:hanging="360"/>
      </w:pPr>
      <w:rPr>
        <w:rFonts w:ascii="Wingdings" w:hAnsi="Wingdings" w:hint="default"/>
      </w:rPr>
    </w:lvl>
    <w:lvl w:ilvl="3" w:tplc="45623738">
      <w:start w:val="1"/>
      <w:numFmt w:val="bullet"/>
      <w:lvlText w:val=""/>
      <w:lvlJc w:val="left"/>
      <w:pPr>
        <w:ind w:left="2880" w:hanging="360"/>
      </w:pPr>
      <w:rPr>
        <w:rFonts w:ascii="Symbol" w:hAnsi="Symbol" w:hint="default"/>
      </w:rPr>
    </w:lvl>
    <w:lvl w:ilvl="4" w:tplc="C6926DBC">
      <w:start w:val="1"/>
      <w:numFmt w:val="bullet"/>
      <w:lvlText w:val="o"/>
      <w:lvlJc w:val="left"/>
      <w:pPr>
        <w:ind w:left="3600" w:hanging="360"/>
      </w:pPr>
      <w:rPr>
        <w:rFonts w:ascii="Courier New" w:hAnsi="Courier New" w:hint="default"/>
      </w:rPr>
    </w:lvl>
    <w:lvl w:ilvl="5" w:tplc="1E065568">
      <w:start w:val="1"/>
      <w:numFmt w:val="bullet"/>
      <w:lvlText w:val=""/>
      <w:lvlJc w:val="left"/>
      <w:pPr>
        <w:ind w:left="4320" w:hanging="360"/>
      </w:pPr>
      <w:rPr>
        <w:rFonts w:ascii="Wingdings" w:hAnsi="Wingdings" w:hint="default"/>
      </w:rPr>
    </w:lvl>
    <w:lvl w:ilvl="6" w:tplc="03B22F10">
      <w:start w:val="1"/>
      <w:numFmt w:val="bullet"/>
      <w:lvlText w:val=""/>
      <w:lvlJc w:val="left"/>
      <w:pPr>
        <w:ind w:left="5040" w:hanging="360"/>
      </w:pPr>
      <w:rPr>
        <w:rFonts w:ascii="Symbol" w:hAnsi="Symbol" w:hint="default"/>
      </w:rPr>
    </w:lvl>
    <w:lvl w:ilvl="7" w:tplc="F440F2D8">
      <w:start w:val="1"/>
      <w:numFmt w:val="bullet"/>
      <w:lvlText w:val="o"/>
      <w:lvlJc w:val="left"/>
      <w:pPr>
        <w:ind w:left="5760" w:hanging="360"/>
      </w:pPr>
      <w:rPr>
        <w:rFonts w:ascii="Courier New" w:hAnsi="Courier New" w:hint="default"/>
      </w:rPr>
    </w:lvl>
    <w:lvl w:ilvl="8" w:tplc="D1844158">
      <w:start w:val="1"/>
      <w:numFmt w:val="bullet"/>
      <w:lvlText w:val=""/>
      <w:lvlJc w:val="left"/>
      <w:pPr>
        <w:ind w:left="6480" w:hanging="360"/>
      </w:pPr>
      <w:rPr>
        <w:rFonts w:ascii="Wingdings" w:hAnsi="Wingdings" w:hint="default"/>
      </w:rPr>
    </w:lvl>
  </w:abstractNum>
  <w:abstractNum w:abstractNumId="1" w15:restartNumberingAfterBreak="0">
    <w:nsid w:val="091C9894"/>
    <w:multiLevelType w:val="hybridMultilevel"/>
    <w:tmpl w:val="73F63DD4"/>
    <w:lvl w:ilvl="0" w:tplc="56E612F0">
      <w:start w:val="1"/>
      <w:numFmt w:val="bullet"/>
      <w:lvlText w:val=""/>
      <w:lvlJc w:val="left"/>
      <w:pPr>
        <w:ind w:left="720" w:hanging="360"/>
      </w:pPr>
      <w:rPr>
        <w:rFonts w:ascii="Symbol" w:hAnsi="Symbol" w:hint="default"/>
      </w:rPr>
    </w:lvl>
    <w:lvl w:ilvl="1" w:tplc="E7F8A844">
      <w:start w:val="1"/>
      <w:numFmt w:val="bullet"/>
      <w:lvlText w:val="o"/>
      <w:lvlJc w:val="left"/>
      <w:pPr>
        <w:ind w:left="1440" w:hanging="360"/>
      </w:pPr>
      <w:rPr>
        <w:rFonts w:ascii="Courier New" w:hAnsi="Courier New" w:hint="default"/>
      </w:rPr>
    </w:lvl>
    <w:lvl w:ilvl="2" w:tplc="DF5E9FB4">
      <w:start w:val="1"/>
      <w:numFmt w:val="bullet"/>
      <w:lvlText w:val=""/>
      <w:lvlJc w:val="left"/>
      <w:pPr>
        <w:ind w:left="2160" w:hanging="360"/>
      </w:pPr>
      <w:rPr>
        <w:rFonts w:ascii="Wingdings" w:hAnsi="Wingdings" w:hint="default"/>
      </w:rPr>
    </w:lvl>
    <w:lvl w:ilvl="3" w:tplc="387E9EEE">
      <w:start w:val="1"/>
      <w:numFmt w:val="bullet"/>
      <w:lvlText w:val=""/>
      <w:lvlJc w:val="left"/>
      <w:pPr>
        <w:ind w:left="2880" w:hanging="360"/>
      </w:pPr>
      <w:rPr>
        <w:rFonts w:ascii="Symbol" w:hAnsi="Symbol" w:hint="default"/>
      </w:rPr>
    </w:lvl>
    <w:lvl w:ilvl="4" w:tplc="7760F806">
      <w:start w:val="1"/>
      <w:numFmt w:val="bullet"/>
      <w:lvlText w:val="o"/>
      <w:lvlJc w:val="left"/>
      <w:pPr>
        <w:ind w:left="3600" w:hanging="360"/>
      </w:pPr>
      <w:rPr>
        <w:rFonts w:ascii="Courier New" w:hAnsi="Courier New" w:hint="default"/>
      </w:rPr>
    </w:lvl>
    <w:lvl w:ilvl="5" w:tplc="A9E440A6">
      <w:start w:val="1"/>
      <w:numFmt w:val="bullet"/>
      <w:lvlText w:val=""/>
      <w:lvlJc w:val="left"/>
      <w:pPr>
        <w:ind w:left="4320" w:hanging="360"/>
      </w:pPr>
      <w:rPr>
        <w:rFonts w:ascii="Wingdings" w:hAnsi="Wingdings" w:hint="default"/>
      </w:rPr>
    </w:lvl>
    <w:lvl w:ilvl="6" w:tplc="B3EAC6EC">
      <w:start w:val="1"/>
      <w:numFmt w:val="bullet"/>
      <w:lvlText w:val=""/>
      <w:lvlJc w:val="left"/>
      <w:pPr>
        <w:ind w:left="5040" w:hanging="360"/>
      </w:pPr>
      <w:rPr>
        <w:rFonts w:ascii="Symbol" w:hAnsi="Symbol" w:hint="default"/>
      </w:rPr>
    </w:lvl>
    <w:lvl w:ilvl="7" w:tplc="D4D81B4A">
      <w:start w:val="1"/>
      <w:numFmt w:val="bullet"/>
      <w:lvlText w:val="o"/>
      <w:lvlJc w:val="left"/>
      <w:pPr>
        <w:ind w:left="5760" w:hanging="360"/>
      </w:pPr>
      <w:rPr>
        <w:rFonts w:ascii="Courier New" w:hAnsi="Courier New" w:hint="default"/>
      </w:rPr>
    </w:lvl>
    <w:lvl w:ilvl="8" w:tplc="369A4112">
      <w:start w:val="1"/>
      <w:numFmt w:val="bullet"/>
      <w:lvlText w:val=""/>
      <w:lvlJc w:val="left"/>
      <w:pPr>
        <w:ind w:left="6480" w:hanging="360"/>
      </w:pPr>
      <w:rPr>
        <w:rFonts w:ascii="Wingdings" w:hAnsi="Wingdings" w:hint="default"/>
      </w:rPr>
    </w:lvl>
  </w:abstractNum>
  <w:abstractNum w:abstractNumId="2" w15:restartNumberingAfterBreak="0">
    <w:nsid w:val="0F99028A"/>
    <w:multiLevelType w:val="hybridMultilevel"/>
    <w:tmpl w:val="6322825E"/>
    <w:lvl w:ilvl="0" w:tplc="0415000F">
      <w:start w:val="1"/>
      <w:numFmt w:val="decimal"/>
      <w:lvlText w:val="%1."/>
      <w:lvlJc w:val="left"/>
      <w:pPr>
        <w:ind w:left="1145" w:hanging="360"/>
      </w:pPr>
      <w:rPr>
        <w:rFonts w:hint="default"/>
      </w:rPr>
    </w:lvl>
    <w:lvl w:ilvl="1" w:tplc="FFFFFFFF" w:tentative="1">
      <w:start w:val="1"/>
      <w:numFmt w:val="bullet"/>
      <w:lvlText w:val="o"/>
      <w:lvlJc w:val="left"/>
      <w:pPr>
        <w:ind w:left="1865" w:hanging="360"/>
      </w:pPr>
      <w:rPr>
        <w:rFonts w:ascii="Courier New" w:hAnsi="Courier New" w:cs="Courier New" w:hint="default"/>
      </w:rPr>
    </w:lvl>
    <w:lvl w:ilvl="2" w:tplc="FFFFFFFF" w:tentative="1">
      <w:start w:val="1"/>
      <w:numFmt w:val="bullet"/>
      <w:lvlText w:val=""/>
      <w:lvlJc w:val="left"/>
      <w:pPr>
        <w:ind w:left="2585" w:hanging="360"/>
      </w:pPr>
      <w:rPr>
        <w:rFonts w:ascii="Wingdings" w:hAnsi="Wingdings" w:hint="default"/>
      </w:rPr>
    </w:lvl>
    <w:lvl w:ilvl="3" w:tplc="FFFFFFFF" w:tentative="1">
      <w:start w:val="1"/>
      <w:numFmt w:val="bullet"/>
      <w:lvlText w:val=""/>
      <w:lvlJc w:val="left"/>
      <w:pPr>
        <w:ind w:left="3305" w:hanging="360"/>
      </w:pPr>
      <w:rPr>
        <w:rFonts w:ascii="Symbol" w:hAnsi="Symbol" w:hint="default"/>
      </w:rPr>
    </w:lvl>
    <w:lvl w:ilvl="4" w:tplc="FFFFFFFF" w:tentative="1">
      <w:start w:val="1"/>
      <w:numFmt w:val="bullet"/>
      <w:lvlText w:val="o"/>
      <w:lvlJc w:val="left"/>
      <w:pPr>
        <w:ind w:left="4025" w:hanging="360"/>
      </w:pPr>
      <w:rPr>
        <w:rFonts w:ascii="Courier New" w:hAnsi="Courier New" w:cs="Courier New" w:hint="default"/>
      </w:rPr>
    </w:lvl>
    <w:lvl w:ilvl="5" w:tplc="FFFFFFFF" w:tentative="1">
      <w:start w:val="1"/>
      <w:numFmt w:val="bullet"/>
      <w:lvlText w:val=""/>
      <w:lvlJc w:val="left"/>
      <w:pPr>
        <w:ind w:left="4745" w:hanging="360"/>
      </w:pPr>
      <w:rPr>
        <w:rFonts w:ascii="Wingdings" w:hAnsi="Wingdings" w:hint="default"/>
      </w:rPr>
    </w:lvl>
    <w:lvl w:ilvl="6" w:tplc="FFFFFFFF" w:tentative="1">
      <w:start w:val="1"/>
      <w:numFmt w:val="bullet"/>
      <w:lvlText w:val=""/>
      <w:lvlJc w:val="left"/>
      <w:pPr>
        <w:ind w:left="5465" w:hanging="360"/>
      </w:pPr>
      <w:rPr>
        <w:rFonts w:ascii="Symbol" w:hAnsi="Symbol" w:hint="default"/>
      </w:rPr>
    </w:lvl>
    <w:lvl w:ilvl="7" w:tplc="FFFFFFFF" w:tentative="1">
      <w:start w:val="1"/>
      <w:numFmt w:val="bullet"/>
      <w:lvlText w:val="o"/>
      <w:lvlJc w:val="left"/>
      <w:pPr>
        <w:ind w:left="6185" w:hanging="360"/>
      </w:pPr>
      <w:rPr>
        <w:rFonts w:ascii="Courier New" w:hAnsi="Courier New" w:cs="Courier New" w:hint="default"/>
      </w:rPr>
    </w:lvl>
    <w:lvl w:ilvl="8" w:tplc="FFFFFFFF" w:tentative="1">
      <w:start w:val="1"/>
      <w:numFmt w:val="bullet"/>
      <w:lvlText w:val=""/>
      <w:lvlJc w:val="left"/>
      <w:pPr>
        <w:ind w:left="6905" w:hanging="360"/>
      </w:pPr>
      <w:rPr>
        <w:rFonts w:ascii="Wingdings" w:hAnsi="Wingdings" w:hint="default"/>
      </w:rPr>
    </w:lvl>
  </w:abstractNum>
  <w:abstractNum w:abstractNumId="3" w15:restartNumberingAfterBreak="0">
    <w:nsid w:val="0FF018EC"/>
    <w:multiLevelType w:val="hybridMultilevel"/>
    <w:tmpl w:val="8BD049EE"/>
    <w:lvl w:ilvl="0" w:tplc="897E4370">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 w15:restartNumberingAfterBreak="0">
    <w:nsid w:val="29BD74D7"/>
    <w:multiLevelType w:val="hybridMultilevel"/>
    <w:tmpl w:val="DB9A245C"/>
    <w:lvl w:ilvl="0" w:tplc="65C83958">
      <w:start w:val="1"/>
      <w:numFmt w:val="decimal"/>
      <w:lvlText w:val="%1."/>
      <w:lvlJc w:val="left"/>
      <w:pPr>
        <w:ind w:left="720" w:hanging="360"/>
      </w:pPr>
      <w:rPr>
        <w:rFonts w:ascii="Poppins" w:hAnsi="Poppins" w:cs="Poppin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C9F1394"/>
    <w:multiLevelType w:val="hybridMultilevel"/>
    <w:tmpl w:val="43F69F8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EFA5A72"/>
    <w:multiLevelType w:val="hybridMultilevel"/>
    <w:tmpl w:val="1826E3A4"/>
    <w:lvl w:ilvl="0" w:tplc="0415000B">
      <w:start w:val="1"/>
      <w:numFmt w:val="bullet"/>
      <w:lvlText w:val=""/>
      <w:lvlJc w:val="left"/>
      <w:pPr>
        <w:ind w:left="1145" w:hanging="360"/>
      </w:pPr>
      <w:rPr>
        <w:rFonts w:ascii="Wingdings" w:hAnsi="Wingdings" w:hint="default"/>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7" w15:restartNumberingAfterBreak="0">
    <w:nsid w:val="33D23C4A"/>
    <w:multiLevelType w:val="hybridMultilevel"/>
    <w:tmpl w:val="4392AAD4"/>
    <w:lvl w:ilvl="0" w:tplc="FFFFFFFF">
      <w:start w:val="1"/>
      <w:numFmt w:val="decimal"/>
      <w:lvlText w:val="%1."/>
      <w:lvlJc w:val="left"/>
      <w:pPr>
        <w:ind w:left="1145"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41034BEE"/>
    <w:multiLevelType w:val="hybridMultilevel"/>
    <w:tmpl w:val="4392AAD4"/>
    <w:lvl w:ilvl="0" w:tplc="F238EBD2">
      <w:start w:val="1"/>
      <w:numFmt w:val="decimal"/>
      <w:lvlText w:val="%1."/>
      <w:lvlJc w:val="left"/>
      <w:pPr>
        <w:ind w:left="114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42E91C49"/>
    <w:multiLevelType w:val="hybridMultilevel"/>
    <w:tmpl w:val="4392AAD4"/>
    <w:lvl w:ilvl="0" w:tplc="FFFFFFFF">
      <w:start w:val="1"/>
      <w:numFmt w:val="decimal"/>
      <w:lvlText w:val="%1."/>
      <w:lvlJc w:val="left"/>
      <w:pPr>
        <w:ind w:left="1145"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63D1C5C"/>
    <w:multiLevelType w:val="hybridMultilevel"/>
    <w:tmpl w:val="662632B0"/>
    <w:lvl w:ilvl="0" w:tplc="E5882A62">
      <w:start w:val="1"/>
      <w:numFmt w:val="decimal"/>
      <w:lvlText w:val="%1."/>
      <w:lvlJc w:val="left"/>
      <w:pPr>
        <w:ind w:left="720" w:hanging="360"/>
      </w:pPr>
    </w:lvl>
    <w:lvl w:ilvl="1" w:tplc="600E5B62">
      <w:start w:val="1"/>
      <w:numFmt w:val="lowerLetter"/>
      <w:lvlText w:val="%2."/>
      <w:lvlJc w:val="left"/>
      <w:pPr>
        <w:ind w:left="1440" w:hanging="360"/>
      </w:pPr>
    </w:lvl>
    <w:lvl w:ilvl="2" w:tplc="42866D92">
      <w:start w:val="1"/>
      <w:numFmt w:val="lowerRoman"/>
      <w:lvlText w:val="%3."/>
      <w:lvlJc w:val="right"/>
      <w:pPr>
        <w:ind w:left="2160" w:hanging="180"/>
      </w:pPr>
    </w:lvl>
    <w:lvl w:ilvl="3" w:tplc="EDF686A6">
      <w:start w:val="1"/>
      <w:numFmt w:val="decimal"/>
      <w:lvlText w:val="%4."/>
      <w:lvlJc w:val="left"/>
      <w:pPr>
        <w:ind w:left="2880" w:hanging="360"/>
      </w:pPr>
    </w:lvl>
    <w:lvl w:ilvl="4" w:tplc="26DACAE6">
      <w:start w:val="1"/>
      <w:numFmt w:val="lowerLetter"/>
      <w:lvlText w:val="%5."/>
      <w:lvlJc w:val="left"/>
      <w:pPr>
        <w:ind w:left="3600" w:hanging="360"/>
      </w:pPr>
    </w:lvl>
    <w:lvl w:ilvl="5" w:tplc="93FA792A">
      <w:start w:val="1"/>
      <w:numFmt w:val="lowerRoman"/>
      <w:lvlText w:val="%6."/>
      <w:lvlJc w:val="right"/>
      <w:pPr>
        <w:ind w:left="4320" w:hanging="180"/>
      </w:pPr>
    </w:lvl>
    <w:lvl w:ilvl="6" w:tplc="BB9A9976">
      <w:start w:val="1"/>
      <w:numFmt w:val="decimal"/>
      <w:lvlText w:val="%7."/>
      <w:lvlJc w:val="left"/>
      <w:pPr>
        <w:ind w:left="5040" w:hanging="360"/>
      </w:pPr>
    </w:lvl>
    <w:lvl w:ilvl="7" w:tplc="E9005FF6">
      <w:start w:val="1"/>
      <w:numFmt w:val="lowerLetter"/>
      <w:lvlText w:val="%8."/>
      <w:lvlJc w:val="left"/>
      <w:pPr>
        <w:ind w:left="5760" w:hanging="360"/>
      </w:pPr>
    </w:lvl>
    <w:lvl w:ilvl="8" w:tplc="E560382C">
      <w:start w:val="1"/>
      <w:numFmt w:val="lowerRoman"/>
      <w:lvlText w:val="%9."/>
      <w:lvlJc w:val="right"/>
      <w:pPr>
        <w:ind w:left="6480" w:hanging="180"/>
      </w:pPr>
    </w:lvl>
  </w:abstractNum>
  <w:abstractNum w:abstractNumId="11" w15:restartNumberingAfterBreak="0">
    <w:nsid w:val="46BF61B4"/>
    <w:multiLevelType w:val="hybridMultilevel"/>
    <w:tmpl w:val="4392AAD4"/>
    <w:lvl w:ilvl="0" w:tplc="FFFFFFFF">
      <w:start w:val="1"/>
      <w:numFmt w:val="decimal"/>
      <w:lvlText w:val="%1."/>
      <w:lvlJc w:val="left"/>
      <w:pPr>
        <w:ind w:left="1145"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E928427"/>
    <w:multiLevelType w:val="hybridMultilevel"/>
    <w:tmpl w:val="E57A2456"/>
    <w:lvl w:ilvl="0" w:tplc="62D26FF0">
      <w:start w:val="1"/>
      <w:numFmt w:val="decimal"/>
      <w:lvlText w:val="%1."/>
      <w:lvlJc w:val="left"/>
      <w:pPr>
        <w:ind w:left="720" w:hanging="360"/>
      </w:pPr>
    </w:lvl>
    <w:lvl w:ilvl="1" w:tplc="BC8601C4">
      <w:start w:val="1"/>
      <w:numFmt w:val="lowerLetter"/>
      <w:lvlText w:val="%2."/>
      <w:lvlJc w:val="left"/>
      <w:pPr>
        <w:ind w:left="1440" w:hanging="360"/>
      </w:pPr>
    </w:lvl>
    <w:lvl w:ilvl="2" w:tplc="F4C604CC">
      <w:start w:val="1"/>
      <w:numFmt w:val="lowerRoman"/>
      <w:lvlText w:val="%3."/>
      <w:lvlJc w:val="right"/>
      <w:pPr>
        <w:ind w:left="2160" w:hanging="180"/>
      </w:pPr>
    </w:lvl>
    <w:lvl w:ilvl="3" w:tplc="56CE8776">
      <w:start w:val="1"/>
      <w:numFmt w:val="decimal"/>
      <w:lvlText w:val="%4."/>
      <w:lvlJc w:val="left"/>
      <w:pPr>
        <w:ind w:left="2880" w:hanging="360"/>
      </w:pPr>
    </w:lvl>
    <w:lvl w:ilvl="4" w:tplc="21507176">
      <w:start w:val="1"/>
      <w:numFmt w:val="lowerLetter"/>
      <w:lvlText w:val="%5."/>
      <w:lvlJc w:val="left"/>
      <w:pPr>
        <w:ind w:left="3600" w:hanging="360"/>
      </w:pPr>
    </w:lvl>
    <w:lvl w:ilvl="5" w:tplc="227EA3EC">
      <w:start w:val="1"/>
      <w:numFmt w:val="lowerRoman"/>
      <w:lvlText w:val="%6."/>
      <w:lvlJc w:val="right"/>
      <w:pPr>
        <w:ind w:left="4320" w:hanging="180"/>
      </w:pPr>
    </w:lvl>
    <w:lvl w:ilvl="6" w:tplc="141AAB64">
      <w:start w:val="1"/>
      <w:numFmt w:val="decimal"/>
      <w:lvlText w:val="%7."/>
      <w:lvlJc w:val="left"/>
      <w:pPr>
        <w:ind w:left="5040" w:hanging="360"/>
      </w:pPr>
    </w:lvl>
    <w:lvl w:ilvl="7" w:tplc="964AF91A">
      <w:start w:val="1"/>
      <w:numFmt w:val="lowerLetter"/>
      <w:lvlText w:val="%8."/>
      <w:lvlJc w:val="left"/>
      <w:pPr>
        <w:ind w:left="5760" w:hanging="360"/>
      </w:pPr>
    </w:lvl>
    <w:lvl w:ilvl="8" w:tplc="18EC5E9A">
      <w:start w:val="1"/>
      <w:numFmt w:val="lowerRoman"/>
      <w:lvlText w:val="%9."/>
      <w:lvlJc w:val="right"/>
      <w:pPr>
        <w:ind w:left="6480" w:hanging="180"/>
      </w:pPr>
    </w:lvl>
  </w:abstractNum>
  <w:abstractNum w:abstractNumId="13" w15:restartNumberingAfterBreak="0">
    <w:nsid w:val="53077550"/>
    <w:multiLevelType w:val="hybridMultilevel"/>
    <w:tmpl w:val="4392AAD4"/>
    <w:lvl w:ilvl="0" w:tplc="FFFFFFFF">
      <w:start w:val="1"/>
      <w:numFmt w:val="decimal"/>
      <w:lvlText w:val="%1."/>
      <w:lvlJc w:val="left"/>
      <w:pPr>
        <w:ind w:left="1145"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541A2145"/>
    <w:multiLevelType w:val="hybridMultilevel"/>
    <w:tmpl w:val="21DC5412"/>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5" w15:restartNumberingAfterBreak="0">
    <w:nsid w:val="5B0AEBBF"/>
    <w:multiLevelType w:val="hybridMultilevel"/>
    <w:tmpl w:val="FA4868B6"/>
    <w:lvl w:ilvl="0" w:tplc="897E4370">
      <w:start w:val="1"/>
      <w:numFmt w:val="decimal"/>
      <w:lvlText w:val="%1."/>
      <w:lvlJc w:val="left"/>
      <w:pPr>
        <w:ind w:left="720" w:hanging="360"/>
      </w:pPr>
    </w:lvl>
    <w:lvl w:ilvl="1" w:tplc="9B3A7440">
      <w:start w:val="1"/>
      <w:numFmt w:val="lowerLetter"/>
      <w:lvlText w:val="%2."/>
      <w:lvlJc w:val="left"/>
      <w:pPr>
        <w:ind w:left="1440" w:hanging="360"/>
      </w:pPr>
    </w:lvl>
    <w:lvl w:ilvl="2" w:tplc="569C1DBE">
      <w:start w:val="1"/>
      <w:numFmt w:val="lowerRoman"/>
      <w:lvlText w:val="%3."/>
      <w:lvlJc w:val="right"/>
      <w:pPr>
        <w:ind w:left="2160" w:hanging="180"/>
      </w:pPr>
    </w:lvl>
    <w:lvl w:ilvl="3" w:tplc="790882F0">
      <w:start w:val="1"/>
      <w:numFmt w:val="decimal"/>
      <w:lvlText w:val="%4."/>
      <w:lvlJc w:val="left"/>
      <w:pPr>
        <w:ind w:left="2880" w:hanging="360"/>
      </w:pPr>
    </w:lvl>
    <w:lvl w:ilvl="4" w:tplc="D78473D6">
      <w:start w:val="1"/>
      <w:numFmt w:val="lowerLetter"/>
      <w:lvlText w:val="%5."/>
      <w:lvlJc w:val="left"/>
      <w:pPr>
        <w:ind w:left="3600" w:hanging="360"/>
      </w:pPr>
    </w:lvl>
    <w:lvl w:ilvl="5" w:tplc="408CC1DE">
      <w:start w:val="1"/>
      <w:numFmt w:val="lowerRoman"/>
      <w:lvlText w:val="%6."/>
      <w:lvlJc w:val="right"/>
      <w:pPr>
        <w:ind w:left="4320" w:hanging="180"/>
      </w:pPr>
    </w:lvl>
    <w:lvl w:ilvl="6" w:tplc="0BA2B374">
      <w:start w:val="1"/>
      <w:numFmt w:val="decimal"/>
      <w:lvlText w:val="%7."/>
      <w:lvlJc w:val="left"/>
      <w:pPr>
        <w:ind w:left="5040" w:hanging="360"/>
      </w:pPr>
    </w:lvl>
    <w:lvl w:ilvl="7" w:tplc="E64214FA">
      <w:start w:val="1"/>
      <w:numFmt w:val="lowerLetter"/>
      <w:lvlText w:val="%8."/>
      <w:lvlJc w:val="left"/>
      <w:pPr>
        <w:ind w:left="5760" w:hanging="360"/>
      </w:pPr>
    </w:lvl>
    <w:lvl w:ilvl="8" w:tplc="3354A7AE">
      <w:start w:val="1"/>
      <w:numFmt w:val="lowerRoman"/>
      <w:lvlText w:val="%9."/>
      <w:lvlJc w:val="right"/>
      <w:pPr>
        <w:ind w:left="6480" w:hanging="180"/>
      </w:pPr>
    </w:lvl>
  </w:abstractNum>
  <w:abstractNum w:abstractNumId="16" w15:restartNumberingAfterBreak="0">
    <w:nsid w:val="5ECB6E4A"/>
    <w:multiLevelType w:val="hybridMultilevel"/>
    <w:tmpl w:val="5B0C428C"/>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3C4CD33"/>
    <w:multiLevelType w:val="hybridMultilevel"/>
    <w:tmpl w:val="34202326"/>
    <w:lvl w:ilvl="0" w:tplc="E7BEEC86">
      <w:start w:val="1"/>
      <w:numFmt w:val="decimal"/>
      <w:lvlText w:val="%1."/>
      <w:lvlJc w:val="left"/>
      <w:pPr>
        <w:ind w:left="720" w:hanging="360"/>
      </w:pPr>
    </w:lvl>
    <w:lvl w:ilvl="1" w:tplc="6AE2DC50">
      <w:start w:val="1"/>
      <w:numFmt w:val="lowerLetter"/>
      <w:lvlText w:val="%2."/>
      <w:lvlJc w:val="left"/>
      <w:pPr>
        <w:ind w:left="1440" w:hanging="360"/>
      </w:pPr>
    </w:lvl>
    <w:lvl w:ilvl="2" w:tplc="87567F70">
      <w:start w:val="1"/>
      <w:numFmt w:val="lowerRoman"/>
      <w:lvlText w:val="%3."/>
      <w:lvlJc w:val="right"/>
      <w:pPr>
        <w:ind w:left="2160" w:hanging="180"/>
      </w:pPr>
    </w:lvl>
    <w:lvl w:ilvl="3" w:tplc="5CAEE9AE">
      <w:start w:val="1"/>
      <w:numFmt w:val="decimal"/>
      <w:lvlText w:val="%4."/>
      <w:lvlJc w:val="left"/>
      <w:pPr>
        <w:ind w:left="2880" w:hanging="360"/>
      </w:pPr>
    </w:lvl>
    <w:lvl w:ilvl="4" w:tplc="3B92C1D8">
      <w:start w:val="1"/>
      <w:numFmt w:val="lowerLetter"/>
      <w:lvlText w:val="%5."/>
      <w:lvlJc w:val="left"/>
      <w:pPr>
        <w:ind w:left="3600" w:hanging="360"/>
      </w:pPr>
    </w:lvl>
    <w:lvl w:ilvl="5" w:tplc="ED2E9112">
      <w:start w:val="1"/>
      <w:numFmt w:val="lowerRoman"/>
      <w:lvlText w:val="%6."/>
      <w:lvlJc w:val="right"/>
      <w:pPr>
        <w:ind w:left="4320" w:hanging="180"/>
      </w:pPr>
    </w:lvl>
    <w:lvl w:ilvl="6" w:tplc="D2ACCF72">
      <w:start w:val="1"/>
      <w:numFmt w:val="decimal"/>
      <w:lvlText w:val="%7."/>
      <w:lvlJc w:val="left"/>
      <w:pPr>
        <w:ind w:left="5040" w:hanging="360"/>
      </w:pPr>
    </w:lvl>
    <w:lvl w:ilvl="7" w:tplc="E2E873C6">
      <w:start w:val="1"/>
      <w:numFmt w:val="lowerLetter"/>
      <w:lvlText w:val="%8."/>
      <w:lvlJc w:val="left"/>
      <w:pPr>
        <w:ind w:left="5760" w:hanging="360"/>
      </w:pPr>
    </w:lvl>
    <w:lvl w:ilvl="8" w:tplc="168418A6">
      <w:start w:val="1"/>
      <w:numFmt w:val="lowerRoman"/>
      <w:lvlText w:val="%9."/>
      <w:lvlJc w:val="right"/>
      <w:pPr>
        <w:ind w:left="6480" w:hanging="180"/>
      </w:pPr>
    </w:lvl>
  </w:abstractNum>
  <w:abstractNum w:abstractNumId="18" w15:restartNumberingAfterBreak="0">
    <w:nsid w:val="63DF3626"/>
    <w:multiLevelType w:val="hybridMultilevel"/>
    <w:tmpl w:val="E6F8515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4E5F2F1"/>
    <w:multiLevelType w:val="hybridMultilevel"/>
    <w:tmpl w:val="3CF04EB2"/>
    <w:lvl w:ilvl="0" w:tplc="8BD84672">
      <w:start w:val="1"/>
      <w:numFmt w:val="decimal"/>
      <w:lvlText w:val="%1."/>
      <w:lvlJc w:val="left"/>
      <w:pPr>
        <w:ind w:left="720" w:hanging="360"/>
      </w:pPr>
    </w:lvl>
    <w:lvl w:ilvl="1" w:tplc="D51074B6">
      <w:start w:val="1"/>
      <w:numFmt w:val="lowerLetter"/>
      <w:lvlText w:val="%2."/>
      <w:lvlJc w:val="left"/>
      <w:pPr>
        <w:ind w:left="1440" w:hanging="360"/>
      </w:pPr>
    </w:lvl>
    <w:lvl w:ilvl="2" w:tplc="E7D2135C">
      <w:start w:val="1"/>
      <w:numFmt w:val="lowerRoman"/>
      <w:lvlText w:val="%3."/>
      <w:lvlJc w:val="right"/>
      <w:pPr>
        <w:ind w:left="2160" w:hanging="180"/>
      </w:pPr>
    </w:lvl>
    <w:lvl w:ilvl="3" w:tplc="1FD47E2E">
      <w:start w:val="1"/>
      <w:numFmt w:val="decimal"/>
      <w:lvlText w:val="%4."/>
      <w:lvlJc w:val="left"/>
      <w:pPr>
        <w:ind w:left="2880" w:hanging="360"/>
      </w:pPr>
    </w:lvl>
    <w:lvl w:ilvl="4" w:tplc="4066195E">
      <w:start w:val="1"/>
      <w:numFmt w:val="lowerLetter"/>
      <w:lvlText w:val="%5."/>
      <w:lvlJc w:val="left"/>
      <w:pPr>
        <w:ind w:left="3600" w:hanging="360"/>
      </w:pPr>
    </w:lvl>
    <w:lvl w:ilvl="5" w:tplc="B052DA9C">
      <w:start w:val="1"/>
      <w:numFmt w:val="lowerRoman"/>
      <w:lvlText w:val="%6."/>
      <w:lvlJc w:val="right"/>
      <w:pPr>
        <w:ind w:left="4320" w:hanging="180"/>
      </w:pPr>
    </w:lvl>
    <w:lvl w:ilvl="6" w:tplc="220806D2">
      <w:start w:val="1"/>
      <w:numFmt w:val="decimal"/>
      <w:lvlText w:val="%7."/>
      <w:lvlJc w:val="left"/>
      <w:pPr>
        <w:ind w:left="5040" w:hanging="360"/>
      </w:pPr>
    </w:lvl>
    <w:lvl w:ilvl="7" w:tplc="E3609B50">
      <w:start w:val="1"/>
      <w:numFmt w:val="lowerLetter"/>
      <w:lvlText w:val="%8."/>
      <w:lvlJc w:val="left"/>
      <w:pPr>
        <w:ind w:left="5760" w:hanging="360"/>
      </w:pPr>
    </w:lvl>
    <w:lvl w:ilvl="8" w:tplc="D3C00E5A">
      <w:start w:val="1"/>
      <w:numFmt w:val="lowerRoman"/>
      <w:lvlText w:val="%9."/>
      <w:lvlJc w:val="right"/>
      <w:pPr>
        <w:ind w:left="6480" w:hanging="180"/>
      </w:pPr>
    </w:lvl>
  </w:abstractNum>
  <w:abstractNum w:abstractNumId="20" w15:restartNumberingAfterBreak="0">
    <w:nsid w:val="694D0A78"/>
    <w:multiLevelType w:val="hybridMultilevel"/>
    <w:tmpl w:val="4392AAD4"/>
    <w:lvl w:ilvl="0" w:tplc="FFFFFFFF">
      <w:start w:val="1"/>
      <w:numFmt w:val="decimal"/>
      <w:lvlText w:val="%1."/>
      <w:lvlJc w:val="left"/>
      <w:pPr>
        <w:ind w:left="1145"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71F016C2"/>
    <w:multiLevelType w:val="hybridMultilevel"/>
    <w:tmpl w:val="1060B7B4"/>
    <w:lvl w:ilvl="0" w:tplc="0EB0EF78">
      <w:start w:val="1"/>
      <w:numFmt w:val="decimal"/>
      <w:lvlText w:val="%1."/>
      <w:lvlJc w:val="left"/>
      <w:pPr>
        <w:ind w:left="720" w:hanging="360"/>
      </w:pPr>
    </w:lvl>
    <w:lvl w:ilvl="1" w:tplc="87925A00">
      <w:start w:val="1"/>
      <w:numFmt w:val="lowerLetter"/>
      <w:lvlText w:val="%2."/>
      <w:lvlJc w:val="left"/>
      <w:pPr>
        <w:ind w:left="1440" w:hanging="360"/>
      </w:pPr>
    </w:lvl>
    <w:lvl w:ilvl="2" w:tplc="2056CB16">
      <w:start w:val="1"/>
      <w:numFmt w:val="lowerRoman"/>
      <w:lvlText w:val="%3."/>
      <w:lvlJc w:val="right"/>
      <w:pPr>
        <w:ind w:left="2160" w:hanging="180"/>
      </w:pPr>
    </w:lvl>
    <w:lvl w:ilvl="3" w:tplc="842C04B6">
      <w:start w:val="1"/>
      <w:numFmt w:val="decimal"/>
      <w:lvlText w:val="%4."/>
      <w:lvlJc w:val="left"/>
      <w:pPr>
        <w:ind w:left="2880" w:hanging="360"/>
      </w:pPr>
    </w:lvl>
    <w:lvl w:ilvl="4" w:tplc="30E8C044">
      <w:start w:val="1"/>
      <w:numFmt w:val="lowerLetter"/>
      <w:lvlText w:val="%5."/>
      <w:lvlJc w:val="left"/>
      <w:pPr>
        <w:ind w:left="3600" w:hanging="360"/>
      </w:pPr>
    </w:lvl>
    <w:lvl w:ilvl="5" w:tplc="8BA80DAA">
      <w:start w:val="1"/>
      <w:numFmt w:val="lowerRoman"/>
      <w:lvlText w:val="%6."/>
      <w:lvlJc w:val="right"/>
      <w:pPr>
        <w:ind w:left="4320" w:hanging="180"/>
      </w:pPr>
    </w:lvl>
    <w:lvl w:ilvl="6" w:tplc="B656AA56">
      <w:start w:val="1"/>
      <w:numFmt w:val="decimal"/>
      <w:lvlText w:val="%7."/>
      <w:lvlJc w:val="left"/>
      <w:pPr>
        <w:ind w:left="5040" w:hanging="360"/>
      </w:pPr>
    </w:lvl>
    <w:lvl w:ilvl="7" w:tplc="4168B6E2">
      <w:start w:val="1"/>
      <w:numFmt w:val="lowerLetter"/>
      <w:lvlText w:val="%8."/>
      <w:lvlJc w:val="left"/>
      <w:pPr>
        <w:ind w:left="5760" w:hanging="360"/>
      </w:pPr>
    </w:lvl>
    <w:lvl w:ilvl="8" w:tplc="8EACBE58">
      <w:start w:val="1"/>
      <w:numFmt w:val="lowerRoman"/>
      <w:lvlText w:val="%9."/>
      <w:lvlJc w:val="right"/>
      <w:pPr>
        <w:ind w:left="6480" w:hanging="180"/>
      </w:pPr>
    </w:lvl>
  </w:abstractNum>
  <w:abstractNum w:abstractNumId="22" w15:restartNumberingAfterBreak="0">
    <w:nsid w:val="76C1AB4F"/>
    <w:multiLevelType w:val="hybridMultilevel"/>
    <w:tmpl w:val="2FE4C2A8"/>
    <w:lvl w:ilvl="0" w:tplc="5F7CB3D8">
      <w:start w:val="1"/>
      <w:numFmt w:val="decimal"/>
      <w:lvlText w:val="%1."/>
      <w:lvlJc w:val="left"/>
      <w:pPr>
        <w:ind w:left="720" w:hanging="360"/>
      </w:pPr>
    </w:lvl>
    <w:lvl w:ilvl="1" w:tplc="F90602C8">
      <w:start w:val="1"/>
      <w:numFmt w:val="lowerLetter"/>
      <w:lvlText w:val="%2."/>
      <w:lvlJc w:val="left"/>
      <w:pPr>
        <w:ind w:left="1440" w:hanging="360"/>
      </w:pPr>
    </w:lvl>
    <w:lvl w:ilvl="2" w:tplc="1526A41A">
      <w:start w:val="1"/>
      <w:numFmt w:val="lowerRoman"/>
      <w:lvlText w:val="%3."/>
      <w:lvlJc w:val="right"/>
      <w:pPr>
        <w:ind w:left="2160" w:hanging="180"/>
      </w:pPr>
    </w:lvl>
    <w:lvl w:ilvl="3" w:tplc="1A9E63A6">
      <w:start w:val="1"/>
      <w:numFmt w:val="decimal"/>
      <w:lvlText w:val="%4."/>
      <w:lvlJc w:val="left"/>
      <w:pPr>
        <w:ind w:left="2880" w:hanging="360"/>
      </w:pPr>
    </w:lvl>
    <w:lvl w:ilvl="4" w:tplc="6120A486">
      <w:start w:val="1"/>
      <w:numFmt w:val="lowerLetter"/>
      <w:lvlText w:val="%5."/>
      <w:lvlJc w:val="left"/>
      <w:pPr>
        <w:ind w:left="3600" w:hanging="360"/>
      </w:pPr>
    </w:lvl>
    <w:lvl w:ilvl="5" w:tplc="2FE0E966">
      <w:start w:val="1"/>
      <w:numFmt w:val="lowerRoman"/>
      <w:lvlText w:val="%6."/>
      <w:lvlJc w:val="right"/>
      <w:pPr>
        <w:ind w:left="4320" w:hanging="180"/>
      </w:pPr>
    </w:lvl>
    <w:lvl w:ilvl="6" w:tplc="A63E1478">
      <w:start w:val="1"/>
      <w:numFmt w:val="decimal"/>
      <w:lvlText w:val="%7."/>
      <w:lvlJc w:val="left"/>
      <w:pPr>
        <w:ind w:left="5040" w:hanging="360"/>
      </w:pPr>
    </w:lvl>
    <w:lvl w:ilvl="7" w:tplc="9B9641BE">
      <w:start w:val="1"/>
      <w:numFmt w:val="lowerLetter"/>
      <w:lvlText w:val="%8."/>
      <w:lvlJc w:val="left"/>
      <w:pPr>
        <w:ind w:left="5760" w:hanging="360"/>
      </w:pPr>
    </w:lvl>
    <w:lvl w:ilvl="8" w:tplc="A61276DC">
      <w:start w:val="1"/>
      <w:numFmt w:val="lowerRoman"/>
      <w:lvlText w:val="%9."/>
      <w:lvlJc w:val="right"/>
      <w:pPr>
        <w:ind w:left="6480" w:hanging="180"/>
      </w:pPr>
    </w:lvl>
  </w:abstractNum>
  <w:abstractNum w:abstractNumId="23" w15:restartNumberingAfterBreak="0">
    <w:nsid w:val="7EFE30A2"/>
    <w:multiLevelType w:val="multilevel"/>
    <w:tmpl w:val="E2A44E6E"/>
    <w:lvl w:ilvl="0">
      <w:start w:val="1"/>
      <w:numFmt w:val="decimal"/>
      <w:lvlText w:val="%1."/>
      <w:lvlJc w:val="left"/>
      <w:pPr>
        <w:ind w:left="720" w:hanging="360"/>
      </w:pPr>
      <w:rPr>
        <w:rFonts w:ascii="Poppins" w:eastAsiaTheme="majorEastAsia" w:hAnsi="Poppins" w:cstheme="majorBidi"/>
      </w:rPr>
    </w:lvl>
    <w:lvl w:ilvl="1">
      <w:start w:val="1"/>
      <w:numFmt w:val="decimal"/>
      <w:pStyle w:val="Nagwek2"/>
      <w:isLgl/>
      <w:lvlText w:val="%1.%2."/>
      <w:lvlJc w:val="left"/>
      <w:pPr>
        <w:ind w:left="1080" w:hanging="720"/>
      </w:pPr>
      <w:rPr>
        <w:rFonts w:hint="default"/>
      </w:rPr>
    </w:lvl>
    <w:lvl w:ilvl="2">
      <w:start w:val="1"/>
      <w:numFmt w:val="decimal"/>
      <w:pStyle w:val="Nagwek3"/>
      <w:isLgl/>
      <w:lvlText w:val="%1.%2.%3."/>
      <w:lvlJc w:val="left"/>
      <w:pPr>
        <w:ind w:left="1440" w:hanging="1080"/>
      </w:pPr>
      <w:rPr>
        <w:rFonts w:hint="default"/>
      </w:rPr>
    </w:lvl>
    <w:lvl w:ilvl="3">
      <w:start w:val="1"/>
      <w:numFmt w:val="decimal"/>
      <w:isLgl/>
      <w:lvlText w:val="%1.%2.%3.%4."/>
      <w:lvlJc w:val="left"/>
      <w:pPr>
        <w:ind w:left="1800" w:hanging="144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880" w:hanging="2520"/>
      </w:pPr>
      <w:rPr>
        <w:rFonts w:hint="default"/>
      </w:rPr>
    </w:lvl>
    <w:lvl w:ilvl="8">
      <w:start w:val="1"/>
      <w:numFmt w:val="decimal"/>
      <w:isLgl/>
      <w:lvlText w:val="%1.%2.%3.%4.%5.%6.%7.%8.%9."/>
      <w:lvlJc w:val="left"/>
      <w:pPr>
        <w:ind w:left="3240" w:hanging="2880"/>
      </w:pPr>
      <w:rPr>
        <w:rFonts w:hint="default"/>
      </w:rPr>
    </w:lvl>
  </w:abstractNum>
  <w:num w:numId="1" w16cid:durableId="1108045600">
    <w:abstractNumId w:val="18"/>
  </w:num>
  <w:num w:numId="2" w16cid:durableId="1937517448">
    <w:abstractNumId w:val="16"/>
  </w:num>
  <w:num w:numId="3" w16cid:durableId="1506356308">
    <w:abstractNumId w:val="23"/>
  </w:num>
  <w:num w:numId="4" w16cid:durableId="318272053">
    <w:abstractNumId w:val="4"/>
  </w:num>
  <w:num w:numId="5" w16cid:durableId="55278704">
    <w:abstractNumId w:val="6"/>
  </w:num>
  <w:num w:numId="6" w16cid:durableId="153885095">
    <w:abstractNumId w:val="14"/>
  </w:num>
  <w:num w:numId="7" w16cid:durableId="53817011">
    <w:abstractNumId w:val="21"/>
  </w:num>
  <w:num w:numId="8" w16cid:durableId="1900557088">
    <w:abstractNumId w:val="1"/>
  </w:num>
  <w:num w:numId="9" w16cid:durableId="833834169">
    <w:abstractNumId w:val="0"/>
  </w:num>
  <w:num w:numId="10" w16cid:durableId="895968288">
    <w:abstractNumId w:val="10"/>
  </w:num>
  <w:num w:numId="11" w16cid:durableId="709039614">
    <w:abstractNumId w:val="17"/>
  </w:num>
  <w:num w:numId="12" w16cid:durableId="118963739">
    <w:abstractNumId w:val="12"/>
  </w:num>
  <w:num w:numId="13" w16cid:durableId="1545294144">
    <w:abstractNumId w:val="15"/>
  </w:num>
  <w:num w:numId="14" w16cid:durableId="1403913584">
    <w:abstractNumId w:val="22"/>
  </w:num>
  <w:num w:numId="15" w16cid:durableId="73941527">
    <w:abstractNumId w:val="19"/>
  </w:num>
  <w:num w:numId="16" w16cid:durableId="300158056">
    <w:abstractNumId w:val="4"/>
  </w:num>
  <w:num w:numId="17" w16cid:durableId="480387544">
    <w:abstractNumId w:val="3"/>
  </w:num>
  <w:num w:numId="18" w16cid:durableId="487861608">
    <w:abstractNumId w:val="2"/>
  </w:num>
  <w:num w:numId="19" w16cid:durableId="1233153956">
    <w:abstractNumId w:val="8"/>
  </w:num>
  <w:num w:numId="20" w16cid:durableId="2139300044">
    <w:abstractNumId w:val="11"/>
  </w:num>
  <w:num w:numId="21" w16cid:durableId="1520123905">
    <w:abstractNumId w:val="9"/>
  </w:num>
  <w:num w:numId="22" w16cid:durableId="443968025">
    <w:abstractNumId w:val="7"/>
  </w:num>
  <w:num w:numId="23" w16cid:durableId="1206866270">
    <w:abstractNumId w:val="13"/>
  </w:num>
  <w:num w:numId="24" w16cid:durableId="1620407397">
    <w:abstractNumId w:val="20"/>
  </w:num>
  <w:num w:numId="25" w16cid:durableId="128431139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0116"/>
    <w:rsid w:val="000005B9"/>
    <w:rsid w:val="00003FA5"/>
    <w:rsid w:val="00032440"/>
    <w:rsid w:val="00042A65"/>
    <w:rsid w:val="00055983"/>
    <w:rsid w:val="00073662"/>
    <w:rsid w:val="000876C7"/>
    <w:rsid w:val="000908E4"/>
    <w:rsid w:val="00097E0F"/>
    <w:rsid w:val="000B78DA"/>
    <w:rsid w:val="000D722B"/>
    <w:rsid w:val="000F46BE"/>
    <w:rsid w:val="00111A26"/>
    <w:rsid w:val="00146A1B"/>
    <w:rsid w:val="0015425C"/>
    <w:rsid w:val="0017441F"/>
    <w:rsid w:val="00196A37"/>
    <w:rsid w:val="001B39C3"/>
    <w:rsid w:val="001B7AF5"/>
    <w:rsid w:val="001C3D94"/>
    <w:rsid w:val="00291352"/>
    <w:rsid w:val="00367797"/>
    <w:rsid w:val="00401FA1"/>
    <w:rsid w:val="00405A14"/>
    <w:rsid w:val="004272D2"/>
    <w:rsid w:val="0045438D"/>
    <w:rsid w:val="00466B0D"/>
    <w:rsid w:val="004A4680"/>
    <w:rsid w:val="004A5439"/>
    <w:rsid w:val="004F7AF1"/>
    <w:rsid w:val="0054014D"/>
    <w:rsid w:val="005567C6"/>
    <w:rsid w:val="005A579B"/>
    <w:rsid w:val="005F5585"/>
    <w:rsid w:val="00674F12"/>
    <w:rsid w:val="006B36F8"/>
    <w:rsid w:val="006D5A89"/>
    <w:rsid w:val="006E59B7"/>
    <w:rsid w:val="006F1B2F"/>
    <w:rsid w:val="00703801"/>
    <w:rsid w:val="0071049D"/>
    <w:rsid w:val="00720B76"/>
    <w:rsid w:val="00746217"/>
    <w:rsid w:val="007F257C"/>
    <w:rsid w:val="008037BA"/>
    <w:rsid w:val="00811EFB"/>
    <w:rsid w:val="00817CCC"/>
    <w:rsid w:val="0084256E"/>
    <w:rsid w:val="00881F61"/>
    <w:rsid w:val="008A0453"/>
    <w:rsid w:val="008E211B"/>
    <w:rsid w:val="00951177"/>
    <w:rsid w:val="009526E0"/>
    <w:rsid w:val="0096318D"/>
    <w:rsid w:val="009747F7"/>
    <w:rsid w:val="0099475F"/>
    <w:rsid w:val="009A1521"/>
    <w:rsid w:val="00A13208"/>
    <w:rsid w:val="00A76534"/>
    <w:rsid w:val="00A85BEB"/>
    <w:rsid w:val="00AC63E7"/>
    <w:rsid w:val="00B21354"/>
    <w:rsid w:val="00B30C01"/>
    <w:rsid w:val="00B37DC8"/>
    <w:rsid w:val="00B876CB"/>
    <w:rsid w:val="00BE6AA2"/>
    <w:rsid w:val="00BE76A2"/>
    <w:rsid w:val="00C0371D"/>
    <w:rsid w:val="00C05AA3"/>
    <w:rsid w:val="00C576C1"/>
    <w:rsid w:val="00CC3A53"/>
    <w:rsid w:val="00CC5207"/>
    <w:rsid w:val="00D27655"/>
    <w:rsid w:val="00D47453"/>
    <w:rsid w:val="00D56ADA"/>
    <w:rsid w:val="00D870BB"/>
    <w:rsid w:val="00DB48B2"/>
    <w:rsid w:val="00E06380"/>
    <w:rsid w:val="00E20C51"/>
    <w:rsid w:val="00E26B10"/>
    <w:rsid w:val="00E745DE"/>
    <w:rsid w:val="00EB648A"/>
    <w:rsid w:val="00F00116"/>
    <w:rsid w:val="00F20904"/>
    <w:rsid w:val="00F35BB8"/>
    <w:rsid w:val="00F41F1D"/>
    <w:rsid w:val="00F4386B"/>
    <w:rsid w:val="00F6294A"/>
    <w:rsid w:val="00F72487"/>
    <w:rsid w:val="00FA6018"/>
    <w:rsid w:val="00FB198A"/>
    <w:rsid w:val="00FB290D"/>
    <w:rsid w:val="00FB74BD"/>
    <w:rsid w:val="00FF4E0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918E1A"/>
  <w15:chartTrackingRefBased/>
  <w15:docId w15:val="{A4F5B329-4F0E-C143-A273-138C7A2DEA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47453"/>
    <w:pPr>
      <w:spacing w:before="120" w:after="120" w:line="360" w:lineRule="auto"/>
      <w:ind w:firstLine="720"/>
      <w:jc w:val="both"/>
    </w:pPr>
    <w:rPr>
      <w:rFonts w:ascii="Poppins" w:hAnsi="Poppins"/>
      <w:kern w:val="0"/>
      <w:sz w:val="22"/>
      <w:szCs w:val="22"/>
      <w:lang w:val="fr-BE"/>
      <w14:ligatures w14:val="none"/>
    </w:rPr>
  </w:style>
  <w:style w:type="paragraph" w:styleId="Nagwek1">
    <w:name w:val="heading 1"/>
    <w:basedOn w:val="Normalny"/>
    <w:next w:val="Normalny"/>
    <w:link w:val="Nagwek1Znak"/>
    <w:uiPriority w:val="9"/>
    <w:qFormat/>
    <w:rsid w:val="00D47453"/>
    <w:pPr>
      <w:keepNext/>
      <w:keepLines/>
      <w:spacing w:before="240" w:after="240" w:line="240" w:lineRule="auto"/>
      <w:ind w:firstLine="0"/>
      <w:outlineLvl w:val="0"/>
    </w:pPr>
    <w:rPr>
      <w:rFonts w:eastAsiaTheme="majorEastAsia" w:cstheme="majorBidi"/>
      <w:b/>
      <w:color w:val="3E762A"/>
      <w:kern w:val="2"/>
      <w:sz w:val="28"/>
      <w:szCs w:val="40"/>
      <w14:ligatures w14:val="standardContextual"/>
    </w:rPr>
  </w:style>
  <w:style w:type="paragraph" w:styleId="Nagwek2">
    <w:name w:val="heading 2"/>
    <w:basedOn w:val="Normalny"/>
    <w:next w:val="Normalny"/>
    <w:link w:val="Nagwek2Znak"/>
    <w:uiPriority w:val="9"/>
    <w:unhideWhenUsed/>
    <w:qFormat/>
    <w:rsid w:val="00D47453"/>
    <w:pPr>
      <w:keepNext/>
      <w:keepLines/>
      <w:numPr>
        <w:ilvl w:val="1"/>
        <w:numId w:val="3"/>
      </w:numPr>
      <w:spacing w:line="276" w:lineRule="auto"/>
      <w:ind w:left="715" w:hanging="431"/>
      <w:outlineLvl w:val="1"/>
    </w:pPr>
    <w:rPr>
      <w:rFonts w:eastAsiaTheme="majorEastAsia" w:cstheme="majorBidi"/>
      <w:b/>
      <w:color w:val="3E762A"/>
      <w:sz w:val="24"/>
      <w:szCs w:val="26"/>
      <w:lang w:val="en-GB"/>
    </w:rPr>
  </w:style>
  <w:style w:type="paragraph" w:styleId="Nagwek3">
    <w:name w:val="heading 3"/>
    <w:basedOn w:val="Normalny"/>
    <w:next w:val="Normalny"/>
    <w:link w:val="Nagwek3Znak"/>
    <w:uiPriority w:val="9"/>
    <w:unhideWhenUsed/>
    <w:qFormat/>
    <w:rsid w:val="00D47453"/>
    <w:pPr>
      <w:keepNext/>
      <w:keepLines/>
      <w:numPr>
        <w:ilvl w:val="2"/>
        <w:numId w:val="3"/>
      </w:numPr>
      <w:spacing w:line="240" w:lineRule="auto"/>
      <w:ind w:left="998" w:hanging="431"/>
      <w:outlineLvl w:val="2"/>
    </w:pPr>
    <w:rPr>
      <w:rFonts w:eastAsiaTheme="majorEastAsia" w:cstheme="majorBidi"/>
      <w:b/>
      <w:color w:val="3E762A"/>
      <w:kern w:val="2"/>
      <w:sz w:val="24"/>
      <w:szCs w:val="28"/>
      <w:lang w:val="en-GB"/>
      <w14:ligatures w14:val="standardContextual"/>
    </w:rPr>
  </w:style>
  <w:style w:type="paragraph" w:styleId="Nagwek4">
    <w:name w:val="heading 4"/>
    <w:basedOn w:val="Normalny"/>
    <w:next w:val="Normalny"/>
    <w:link w:val="Nagwek4Znak"/>
    <w:uiPriority w:val="9"/>
    <w:unhideWhenUsed/>
    <w:qFormat/>
    <w:rsid w:val="00D47453"/>
    <w:pPr>
      <w:keepNext/>
      <w:keepLines/>
      <w:spacing w:line="240" w:lineRule="auto"/>
      <w:ind w:left="1282" w:hanging="431"/>
      <w:outlineLvl w:val="3"/>
    </w:pPr>
    <w:rPr>
      <w:rFonts w:eastAsiaTheme="majorEastAsia" w:cstheme="majorBidi"/>
      <w:iCs/>
      <w:color w:val="3E762A"/>
      <w:kern w:val="2"/>
      <w:sz w:val="24"/>
      <w:szCs w:val="24"/>
      <w14:ligatures w14:val="standardContextual"/>
    </w:rPr>
  </w:style>
  <w:style w:type="paragraph" w:styleId="Nagwek5">
    <w:name w:val="heading 5"/>
    <w:basedOn w:val="Normalny"/>
    <w:next w:val="Normalny"/>
    <w:link w:val="Nagwek5Znak"/>
    <w:uiPriority w:val="9"/>
    <w:semiHidden/>
    <w:unhideWhenUsed/>
    <w:qFormat/>
    <w:rsid w:val="00F00116"/>
    <w:pPr>
      <w:keepNext/>
      <w:keepLines/>
      <w:spacing w:before="80" w:after="40" w:line="240" w:lineRule="auto"/>
      <w:outlineLvl w:val="4"/>
    </w:pPr>
    <w:rPr>
      <w:rFonts w:eastAsiaTheme="majorEastAsia" w:cstheme="majorBidi"/>
      <w:color w:val="0F4761" w:themeColor="accent1" w:themeShade="BF"/>
      <w:kern w:val="2"/>
      <w:sz w:val="24"/>
      <w:szCs w:val="24"/>
      <w14:ligatures w14:val="standardContextual"/>
    </w:rPr>
  </w:style>
  <w:style w:type="paragraph" w:styleId="Nagwek6">
    <w:name w:val="heading 6"/>
    <w:basedOn w:val="Normalny"/>
    <w:next w:val="Normalny"/>
    <w:link w:val="Nagwek6Znak"/>
    <w:uiPriority w:val="9"/>
    <w:semiHidden/>
    <w:unhideWhenUsed/>
    <w:qFormat/>
    <w:rsid w:val="00F00116"/>
    <w:pPr>
      <w:keepNext/>
      <w:keepLines/>
      <w:spacing w:before="40" w:after="0" w:line="240" w:lineRule="auto"/>
      <w:outlineLvl w:val="5"/>
    </w:pPr>
    <w:rPr>
      <w:rFonts w:eastAsiaTheme="majorEastAsia" w:cstheme="majorBidi"/>
      <w:i/>
      <w:iCs/>
      <w:color w:val="595959" w:themeColor="text1" w:themeTint="A6"/>
      <w:kern w:val="2"/>
      <w:sz w:val="24"/>
      <w:szCs w:val="24"/>
      <w14:ligatures w14:val="standardContextual"/>
    </w:rPr>
  </w:style>
  <w:style w:type="paragraph" w:styleId="Nagwek7">
    <w:name w:val="heading 7"/>
    <w:basedOn w:val="Normalny"/>
    <w:next w:val="Normalny"/>
    <w:link w:val="Nagwek7Znak"/>
    <w:uiPriority w:val="9"/>
    <w:semiHidden/>
    <w:unhideWhenUsed/>
    <w:qFormat/>
    <w:rsid w:val="00F00116"/>
    <w:pPr>
      <w:keepNext/>
      <w:keepLines/>
      <w:spacing w:before="40" w:after="0" w:line="240" w:lineRule="auto"/>
      <w:outlineLvl w:val="6"/>
    </w:pPr>
    <w:rPr>
      <w:rFonts w:eastAsiaTheme="majorEastAsia" w:cstheme="majorBidi"/>
      <w:color w:val="595959" w:themeColor="text1" w:themeTint="A6"/>
      <w:kern w:val="2"/>
      <w:sz w:val="24"/>
      <w:szCs w:val="24"/>
      <w14:ligatures w14:val="standardContextual"/>
    </w:rPr>
  </w:style>
  <w:style w:type="paragraph" w:styleId="Nagwek8">
    <w:name w:val="heading 8"/>
    <w:basedOn w:val="Normalny"/>
    <w:next w:val="Normalny"/>
    <w:link w:val="Nagwek8Znak"/>
    <w:uiPriority w:val="9"/>
    <w:semiHidden/>
    <w:unhideWhenUsed/>
    <w:qFormat/>
    <w:rsid w:val="00F00116"/>
    <w:pPr>
      <w:keepNext/>
      <w:keepLines/>
      <w:spacing w:after="0" w:line="240" w:lineRule="auto"/>
      <w:outlineLvl w:val="7"/>
    </w:pPr>
    <w:rPr>
      <w:rFonts w:eastAsiaTheme="majorEastAsia" w:cstheme="majorBidi"/>
      <w:i/>
      <w:iCs/>
      <w:color w:val="272727" w:themeColor="text1" w:themeTint="D8"/>
      <w:kern w:val="2"/>
      <w:sz w:val="24"/>
      <w:szCs w:val="24"/>
      <w14:ligatures w14:val="standardContextual"/>
    </w:rPr>
  </w:style>
  <w:style w:type="paragraph" w:styleId="Nagwek9">
    <w:name w:val="heading 9"/>
    <w:basedOn w:val="Normalny"/>
    <w:next w:val="Normalny"/>
    <w:link w:val="Nagwek9Znak"/>
    <w:uiPriority w:val="9"/>
    <w:semiHidden/>
    <w:unhideWhenUsed/>
    <w:qFormat/>
    <w:rsid w:val="00F00116"/>
    <w:pPr>
      <w:keepNext/>
      <w:keepLines/>
      <w:spacing w:after="0" w:line="240" w:lineRule="auto"/>
      <w:outlineLvl w:val="8"/>
    </w:pPr>
    <w:rPr>
      <w:rFonts w:eastAsiaTheme="majorEastAsia" w:cstheme="majorBidi"/>
      <w:color w:val="272727" w:themeColor="text1" w:themeTint="D8"/>
      <w:kern w:val="2"/>
      <w:sz w:val="24"/>
      <w:szCs w:val="24"/>
      <w14:ligatures w14:val="standardContextua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D47453"/>
    <w:rPr>
      <w:rFonts w:ascii="Poppins" w:eastAsiaTheme="majorEastAsia" w:hAnsi="Poppins" w:cstheme="majorBidi"/>
      <w:b/>
      <w:color w:val="3E762A"/>
      <w:sz w:val="28"/>
      <w:szCs w:val="40"/>
      <w:lang w:val="fr-BE"/>
    </w:rPr>
  </w:style>
  <w:style w:type="character" w:customStyle="1" w:styleId="Nagwek2Znak">
    <w:name w:val="Nagłówek 2 Znak"/>
    <w:basedOn w:val="Domylnaczcionkaakapitu"/>
    <w:link w:val="Nagwek2"/>
    <w:uiPriority w:val="9"/>
    <w:rsid w:val="00D47453"/>
    <w:rPr>
      <w:rFonts w:ascii="Poppins" w:eastAsiaTheme="majorEastAsia" w:hAnsi="Poppins" w:cstheme="majorBidi"/>
      <w:b/>
      <w:color w:val="3E762A"/>
      <w:kern w:val="0"/>
      <w:szCs w:val="26"/>
      <w:lang w:val="en-GB"/>
      <w14:ligatures w14:val="none"/>
    </w:rPr>
  </w:style>
  <w:style w:type="character" w:customStyle="1" w:styleId="Nagwek3Znak">
    <w:name w:val="Nagłówek 3 Znak"/>
    <w:basedOn w:val="Domylnaczcionkaakapitu"/>
    <w:link w:val="Nagwek3"/>
    <w:uiPriority w:val="9"/>
    <w:rsid w:val="00D47453"/>
    <w:rPr>
      <w:rFonts w:ascii="Poppins" w:eastAsiaTheme="majorEastAsia" w:hAnsi="Poppins" w:cstheme="majorBidi"/>
      <w:b/>
      <w:color w:val="3E762A"/>
      <w:szCs w:val="28"/>
      <w:lang w:val="en-GB"/>
    </w:rPr>
  </w:style>
  <w:style w:type="character" w:customStyle="1" w:styleId="Nagwek4Znak">
    <w:name w:val="Nagłówek 4 Znak"/>
    <w:basedOn w:val="Domylnaczcionkaakapitu"/>
    <w:link w:val="Nagwek4"/>
    <w:uiPriority w:val="9"/>
    <w:rsid w:val="00D47453"/>
    <w:rPr>
      <w:rFonts w:ascii="Poppins" w:eastAsiaTheme="majorEastAsia" w:hAnsi="Poppins" w:cstheme="majorBidi"/>
      <w:iCs/>
      <w:color w:val="3E762A"/>
      <w:lang w:val="fr-BE"/>
    </w:rPr>
  </w:style>
  <w:style w:type="character" w:customStyle="1" w:styleId="Nagwek5Znak">
    <w:name w:val="Nagłówek 5 Znak"/>
    <w:basedOn w:val="Domylnaczcionkaakapitu"/>
    <w:link w:val="Nagwek5"/>
    <w:uiPriority w:val="9"/>
    <w:semiHidden/>
    <w:rsid w:val="00F00116"/>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F00116"/>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F00116"/>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F00116"/>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F00116"/>
    <w:rPr>
      <w:rFonts w:eastAsiaTheme="majorEastAsia" w:cstheme="majorBidi"/>
      <w:color w:val="272727" w:themeColor="text1" w:themeTint="D8"/>
    </w:rPr>
  </w:style>
  <w:style w:type="paragraph" w:styleId="Tytu">
    <w:name w:val="Title"/>
    <w:basedOn w:val="Normalny"/>
    <w:next w:val="Normalny"/>
    <w:link w:val="TytuZnak"/>
    <w:uiPriority w:val="10"/>
    <w:qFormat/>
    <w:rsid w:val="00F00116"/>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ytuZnak">
    <w:name w:val="Tytuł Znak"/>
    <w:basedOn w:val="Domylnaczcionkaakapitu"/>
    <w:link w:val="Tytu"/>
    <w:uiPriority w:val="10"/>
    <w:rsid w:val="00F00116"/>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F00116"/>
    <w:pPr>
      <w:numPr>
        <w:ilvl w:val="1"/>
      </w:numPr>
      <w:spacing w:after="160" w:line="240" w:lineRule="auto"/>
      <w:ind w:firstLine="720"/>
    </w:pPr>
    <w:rPr>
      <w:rFonts w:eastAsiaTheme="majorEastAsia" w:cstheme="majorBidi"/>
      <w:color w:val="595959" w:themeColor="text1" w:themeTint="A6"/>
      <w:spacing w:val="15"/>
      <w:kern w:val="2"/>
      <w:sz w:val="28"/>
      <w:szCs w:val="28"/>
      <w14:ligatures w14:val="standardContextual"/>
    </w:rPr>
  </w:style>
  <w:style w:type="character" w:customStyle="1" w:styleId="PodtytuZnak">
    <w:name w:val="Podtytuł Znak"/>
    <w:basedOn w:val="Domylnaczcionkaakapitu"/>
    <w:link w:val="Podtytu"/>
    <w:uiPriority w:val="11"/>
    <w:rsid w:val="00F00116"/>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F00116"/>
    <w:pPr>
      <w:spacing w:before="160" w:after="160" w:line="240" w:lineRule="auto"/>
      <w:jc w:val="center"/>
    </w:pPr>
    <w:rPr>
      <w:i/>
      <w:iCs/>
      <w:color w:val="404040" w:themeColor="text1" w:themeTint="BF"/>
      <w:kern w:val="2"/>
      <w:sz w:val="24"/>
      <w:szCs w:val="24"/>
      <w14:ligatures w14:val="standardContextual"/>
    </w:rPr>
  </w:style>
  <w:style w:type="character" w:customStyle="1" w:styleId="CytatZnak">
    <w:name w:val="Cytat Znak"/>
    <w:basedOn w:val="Domylnaczcionkaakapitu"/>
    <w:link w:val="Cytat"/>
    <w:uiPriority w:val="29"/>
    <w:rsid w:val="00F00116"/>
    <w:rPr>
      <w:i/>
      <w:iCs/>
      <w:color w:val="404040" w:themeColor="text1" w:themeTint="BF"/>
    </w:rPr>
  </w:style>
  <w:style w:type="paragraph" w:styleId="Akapitzlist">
    <w:name w:val="List Paragraph"/>
    <w:basedOn w:val="Normalny"/>
    <w:uiPriority w:val="34"/>
    <w:qFormat/>
    <w:rsid w:val="00F00116"/>
    <w:pPr>
      <w:spacing w:after="0" w:line="240" w:lineRule="auto"/>
      <w:ind w:left="720"/>
      <w:contextualSpacing/>
    </w:pPr>
    <w:rPr>
      <w:kern w:val="2"/>
      <w:sz w:val="24"/>
      <w:szCs w:val="24"/>
      <w14:ligatures w14:val="standardContextual"/>
    </w:rPr>
  </w:style>
  <w:style w:type="character" w:styleId="Wyrnienieintensywne">
    <w:name w:val="Intense Emphasis"/>
    <w:basedOn w:val="Domylnaczcionkaakapitu"/>
    <w:uiPriority w:val="21"/>
    <w:qFormat/>
    <w:rsid w:val="00F00116"/>
    <w:rPr>
      <w:i/>
      <w:iCs/>
      <w:color w:val="0F4761" w:themeColor="accent1" w:themeShade="BF"/>
    </w:rPr>
  </w:style>
  <w:style w:type="paragraph" w:styleId="Cytatintensywny">
    <w:name w:val="Intense Quote"/>
    <w:basedOn w:val="Normalny"/>
    <w:next w:val="Normalny"/>
    <w:link w:val="CytatintensywnyZnak"/>
    <w:uiPriority w:val="30"/>
    <w:qFormat/>
    <w:rsid w:val="00F00116"/>
    <w:pPr>
      <w:pBdr>
        <w:top w:val="single" w:sz="4" w:space="10" w:color="0F4761" w:themeColor="accent1" w:themeShade="BF"/>
        <w:bottom w:val="single" w:sz="4" w:space="10" w:color="0F4761" w:themeColor="accent1" w:themeShade="BF"/>
      </w:pBdr>
      <w:spacing w:before="360" w:after="360" w:line="240" w:lineRule="auto"/>
      <w:ind w:left="864" w:right="864"/>
      <w:jc w:val="center"/>
    </w:pPr>
    <w:rPr>
      <w:i/>
      <w:iCs/>
      <w:color w:val="0F4761" w:themeColor="accent1" w:themeShade="BF"/>
      <w:kern w:val="2"/>
      <w:sz w:val="24"/>
      <w:szCs w:val="24"/>
      <w14:ligatures w14:val="standardContextual"/>
    </w:rPr>
  </w:style>
  <w:style w:type="character" w:customStyle="1" w:styleId="CytatintensywnyZnak">
    <w:name w:val="Cytat intensywny Znak"/>
    <w:basedOn w:val="Domylnaczcionkaakapitu"/>
    <w:link w:val="Cytatintensywny"/>
    <w:uiPriority w:val="30"/>
    <w:rsid w:val="00F00116"/>
    <w:rPr>
      <w:i/>
      <w:iCs/>
      <w:color w:val="0F4761" w:themeColor="accent1" w:themeShade="BF"/>
    </w:rPr>
  </w:style>
  <w:style w:type="character" w:styleId="Odwoanieintensywne">
    <w:name w:val="Intense Reference"/>
    <w:basedOn w:val="Domylnaczcionkaakapitu"/>
    <w:uiPriority w:val="32"/>
    <w:qFormat/>
    <w:rsid w:val="00F00116"/>
    <w:rPr>
      <w:b/>
      <w:bCs/>
      <w:smallCaps/>
      <w:color w:val="0F4761" w:themeColor="accent1" w:themeShade="BF"/>
      <w:spacing w:val="5"/>
    </w:rPr>
  </w:style>
  <w:style w:type="paragraph" w:customStyle="1" w:styleId="Default">
    <w:name w:val="Default"/>
    <w:rsid w:val="00F00116"/>
    <w:pPr>
      <w:autoSpaceDE w:val="0"/>
      <w:autoSpaceDN w:val="0"/>
      <w:adjustRightInd w:val="0"/>
    </w:pPr>
    <w:rPr>
      <w:rFonts w:ascii="Calibri" w:hAnsi="Calibri" w:cs="Calibri"/>
      <w:color w:val="000000"/>
      <w:kern w:val="0"/>
      <w:lang w:val="fr-BE"/>
      <w14:ligatures w14:val="none"/>
    </w:rPr>
  </w:style>
  <w:style w:type="paragraph" w:styleId="Nagwek">
    <w:name w:val="header"/>
    <w:basedOn w:val="Normalny"/>
    <w:link w:val="NagwekZnak"/>
    <w:uiPriority w:val="99"/>
    <w:unhideWhenUsed/>
    <w:rsid w:val="00F00116"/>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00116"/>
    <w:rPr>
      <w:kern w:val="0"/>
      <w:sz w:val="22"/>
      <w:szCs w:val="22"/>
      <w:lang w:val="fr-BE"/>
      <w14:ligatures w14:val="none"/>
    </w:rPr>
  </w:style>
  <w:style w:type="paragraph" w:styleId="Stopka">
    <w:name w:val="footer"/>
    <w:basedOn w:val="Normalny"/>
    <w:link w:val="StopkaZnak"/>
    <w:uiPriority w:val="99"/>
    <w:unhideWhenUsed/>
    <w:rsid w:val="00F00116"/>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00116"/>
    <w:rPr>
      <w:kern w:val="0"/>
      <w:sz w:val="22"/>
      <w:szCs w:val="22"/>
      <w:lang w:val="fr-BE"/>
      <w14:ligatures w14:val="none"/>
    </w:rPr>
  </w:style>
  <w:style w:type="table" w:styleId="Tabela-Siatka">
    <w:name w:val="Table Grid"/>
    <w:basedOn w:val="Standardowy"/>
    <w:uiPriority w:val="59"/>
    <w:rsid w:val="00F00116"/>
    <w:rPr>
      <w:kern w:val="0"/>
      <w:sz w:val="22"/>
      <w:szCs w:val="22"/>
      <w:lang w:val="fr-B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erstrony">
    <w:name w:val="page number"/>
    <w:basedOn w:val="Domylnaczcionkaakapitu"/>
    <w:uiPriority w:val="99"/>
    <w:semiHidden/>
    <w:unhideWhenUsed/>
    <w:rsid w:val="00F00116"/>
  </w:style>
  <w:style w:type="paragraph" w:styleId="Nagwekspisutreci">
    <w:name w:val="TOC Heading"/>
    <w:basedOn w:val="Nagwek1"/>
    <w:next w:val="Normalny"/>
    <w:uiPriority w:val="39"/>
    <w:unhideWhenUsed/>
    <w:qFormat/>
    <w:rsid w:val="00F00116"/>
    <w:pPr>
      <w:spacing w:before="480" w:after="0" w:line="276" w:lineRule="auto"/>
      <w:outlineLvl w:val="9"/>
    </w:pPr>
    <w:rPr>
      <w:rFonts w:ascii="Times New Roman" w:hAnsi="Times New Roman"/>
      <w:b w:val="0"/>
      <w:bCs/>
      <w:color w:val="0A2F41" w:themeColor="accent1" w:themeShade="80"/>
      <w:kern w:val="0"/>
      <w:szCs w:val="28"/>
      <w:lang w:val="en-US" w:eastAsia="ja-JP"/>
      <w14:ligatures w14:val="none"/>
    </w:rPr>
  </w:style>
  <w:style w:type="character" w:styleId="Hipercze">
    <w:name w:val="Hyperlink"/>
    <w:basedOn w:val="Domylnaczcionkaakapitu"/>
    <w:uiPriority w:val="99"/>
    <w:unhideWhenUsed/>
    <w:rsid w:val="00F00116"/>
    <w:rPr>
      <w:color w:val="467886" w:themeColor="hyperlink"/>
      <w:u w:val="single"/>
    </w:rPr>
  </w:style>
  <w:style w:type="paragraph" w:styleId="Spistreci1">
    <w:name w:val="toc 1"/>
    <w:basedOn w:val="Normalny"/>
    <w:next w:val="Normalny"/>
    <w:autoRedefine/>
    <w:uiPriority w:val="39"/>
    <w:unhideWhenUsed/>
    <w:rsid w:val="00BE76A2"/>
    <w:pPr>
      <w:spacing w:after="0"/>
    </w:pPr>
    <w:rPr>
      <w:b/>
      <w:bCs/>
      <w:i/>
      <w:iCs/>
      <w:sz w:val="24"/>
      <w:szCs w:val="24"/>
    </w:rPr>
  </w:style>
  <w:style w:type="paragraph" w:styleId="Spistreci2">
    <w:name w:val="toc 2"/>
    <w:basedOn w:val="Normalny"/>
    <w:next w:val="Normalny"/>
    <w:autoRedefine/>
    <w:uiPriority w:val="39"/>
    <w:unhideWhenUsed/>
    <w:rsid w:val="00F00116"/>
    <w:pPr>
      <w:spacing w:after="0"/>
      <w:ind w:left="220"/>
    </w:pPr>
    <w:rPr>
      <w:b/>
      <w:bCs/>
    </w:rPr>
  </w:style>
  <w:style w:type="paragraph" w:styleId="Spistreci3">
    <w:name w:val="toc 3"/>
    <w:basedOn w:val="Normalny"/>
    <w:next w:val="Normalny"/>
    <w:autoRedefine/>
    <w:uiPriority w:val="39"/>
    <w:unhideWhenUsed/>
    <w:rsid w:val="00F00116"/>
    <w:pPr>
      <w:spacing w:after="0"/>
      <w:ind w:left="440"/>
    </w:pPr>
    <w:rPr>
      <w:sz w:val="20"/>
      <w:szCs w:val="20"/>
    </w:rPr>
  </w:style>
  <w:style w:type="paragraph" w:styleId="Spistreci4">
    <w:name w:val="toc 4"/>
    <w:basedOn w:val="Normalny"/>
    <w:next w:val="Normalny"/>
    <w:autoRedefine/>
    <w:uiPriority w:val="39"/>
    <w:semiHidden/>
    <w:unhideWhenUsed/>
    <w:rsid w:val="00720B76"/>
    <w:pPr>
      <w:spacing w:after="0"/>
      <w:ind w:left="660"/>
    </w:pPr>
    <w:rPr>
      <w:sz w:val="20"/>
      <w:szCs w:val="20"/>
    </w:rPr>
  </w:style>
  <w:style w:type="paragraph" w:styleId="Spistreci5">
    <w:name w:val="toc 5"/>
    <w:basedOn w:val="Normalny"/>
    <w:next w:val="Normalny"/>
    <w:autoRedefine/>
    <w:uiPriority w:val="39"/>
    <w:semiHidden/>
    <w:unhideWhenUsed/>
    <w:rsid w:val="00720B76"/>
    <w:pPr>
      <w:spacing w:after="0"/>
      <w:ind w:left="880"/>
    </w:pPr>
    <w:rPr>
      <w:sz w:val="20"/>
      <w:szCs w:val="20"/>
    </w:rPr>
  </w:style>
  <w:style w:type="paragraph" w:styleId="Spistreci6">
    <w:name w:val="toc 6"/>
    <w:basedOn w:val="Normalny"/>
    <w:next w:val="Normalny"/>
    <w:autoRedefine/>
    <w:uiPriority w:val="39"/>
    <w:semiHidden/>
    <w:unhideWhenUsed/>
    <w:rsid w:val="00720B76"/>
    <w:pPr>
      <w:spacing w:after="0"/>
      <w:ind w:left="1100"/>
    </w:pPr>
    <w:rPr>
      <w:sz w:val="20"/>
      <w:szCs w:val="20"/>
    </w:rPr>
  </w:style>
  <w:style w:type="paragraph" w:styleId="Spistreci7">
    <w:name w:val="toc 7"/>
    <w:basedOn w:val="Normalny"/>
    <w:next w:val="Normalny"/>
    <w:autoRedefine/>
    <w:uiPriority w:val="39"/>
    <w:semiHidden/>
    <w:unhideWhenUsed/>
    <w:rsid w:val="00720B76"/>
    <w:pPr>
      <w:spacing w:after="0"/>
      <w:ind w:left="1320"/>
    </w:pPr>
    <w:rPr>
      <w:sz w:val="20"/>
      <w:szCs w:val="20"/>
    </w:rPr>
  </w:style>
  <w:style w:type="paragraph" w:styleId="Spistreci8">
    <w:name w:val="toc 8"/>
    <w:basedOn w:val="Normalny"/>
    <w:next w:val="Normalny"/>
    <w:autoRedefine/>
    <w:uiPriority w:val="39"/>
    <w:semiHidden/>
    <w:unhideWhenUsed/>
    <w:rsid w:val="00720B76"/>
    <w:pPr>
      <w:spacing w:after="0"/>
      <w:ind w:left="1540"/>
    </w:pPr>
    <w:rPr>
      <w:sz w:val="20"/>
      <w:szCs w:val="20"/>
    </w:rPr>
  </w:style>
  <w:style w:type="paragraph" w:styleId="Spistreci9">
    <w:name w:val="toc 9"/>
    <w:basedOn w:val="Normalny"/>
    <w:next w:val="Normalny"/>
    <w:autoRedefine/>
    <w:uiPriority w:val="39"/>
    <w:semiHidden/>
    <w:unhideWhenUsed/>
    <w:rsid w:val="00720B76"/>
    <w:pPr>
      <w:spacing w:after="0"/>
      <w:ind w:left="1760"/>
    </w:pPr>
    <w:rPr>
      <w:sz w:val="20"/>
      <w:szCs w:val="20"/>
    </w:rPr>
  </w:style>
  <w:style w:type="paragraph" w:styleId="Bezodstpw">
    <w:name w:val="No Spacing"/>
    <w:uiPriority w:val="1"/>
    <w:qFormat/>
    <w:rsid w:val="00D870BB"/>
    <w:rPr>
      <w:kern w:val="0"/>
      <w:sz w:val="22"/>
      <w:szCs w:val="22"/>
      <w:lang w:val="fr-BE"/>
      <w14:ligatures w14:val="none"/>
    </w:rPr>
  </w:style>
  <w:style w:type="character" w:styleId="Nierozpoznanawzmianka">
    <w:name w:val="Unresolved Mention"/>
    <w:basedOn w:val="Domylnaczcionkaakapitu"/>
    <w:uiPriority w:val="99"/>
    <w:semiHidden/>
    <w:unhideWhenUsed/>
    <w:rsid w:val="00042A6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82CA07-E3A5-2147-8DDE-C3CA9ACA4E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182</Words>
  <Characters>1098</Characters>
  <Application>Microsoft Office Word</Application>
  <DocSecurity>0</DocSecurity>
  <Lines>9</Lines>
  <Paragraphs>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CAMPORESI Federico</dc:creator>
  <cp:keywords/>
  <dc:description/>
  <cp:lastModifiedBy>Karolina Rzechuła</cp:lastModifiedBy>
  <cp:revision>3</cp:revision>
  <dcterms:created xsi:type="dcterms:W3CDTF">2025-11-11T19:49:00Z</dcterms:created>
  <dcterms:modified xsi:type="dcterms:W3CDTF">2025-11-21T23:06:00Z</dcterms:modified>
</cp:coreProperties>
</file>